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46209" w14:textId="50D08F47" w:rsidR="0046517B" w:rsidRDefault="0046517B" w:rsidP="0046517B">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sz w:val="24"/>
          <w:szCs w:val="24"/>
          <w:lang w:val="en-GB" w:eastAsia="ko-KR"/>
        </w:rPr>
      </w:pPr>
      <w:bookmarkStart w:id="0" w:name="_Hlk166070873"/>
      <w:r>
        <w:rPr>
          <w:rFonts w:ascii="Arial" w:eastAsia="바탕" w:hAnsi="Arial" w:cs="Arial"/>
          <w:b/>
          <w:bCs/>
          <w:snapToGrid w:val="0"/>
          <w:sz w:val="24"/>
          <w:szCs w:val="24"/>
          <w:lang w:val="en-GB" w:eastAsia="ko-KR"/>
        </w:rPr>
        <w:t>3GPP TSG RAN WG1 #</w:t>
      </w:r>
      <w:r>
        <w:rPr>
          <w:rFonts w:ascii="Arial" w:eastAsia="바탕" w:hAnsi="Arial" w:cs="Arial" w:hint="eastAsia"/>
          <w:b/>
          <w:bCs/>
          <w:snapToGrid w:val="0"/>
          <w:sz w:val="24"/>
          <w:szCs w:val="24"/>
          <w:lang w:val="en-GB" w:eastAsia="ko-KR"/>
        </w:rPr>
        <w:t>121</w:t>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hint="eastAsia"/>
          <w:b/>
          <w:bCs/>
          <w:snapToGrid w:val="0"/>
          <w:sz w:val="24"/>
          <w:szCs w:val="24"/>
          <w:lang w:val="en-GB" w:eastAsia="ko-KR"/>
        </w:rPr>
        <w:t xml:space="preserve">        </w:t>
      </w:r>
      <w:r>
        <w:rPr>
          <w:rFonts w:ascii="Arial" w:eastAsia="바탕" w:hAnsi="Arial" w:cs="Arial"/>
          <w:b/>
          <w:bCs/>
          <w:snapToGrid w:val="0"/>
          <w:sz w:val="24"/>
          <w:szCs w:val="24"/>
          <w:lang w:val="en-GB" w:eastAsia="ko-KR"/>
        </w:rPr>
        <w:t>R1-</w:t>
      </w:r>
      <w:r w:rsidRPr="007C6FF6">
        <w:t xml:space="preserve"> </w:t>
      </w:r>
      <w:r w:rsidRPr="007C6FF6">
        <w:rPr>
          <w:rFonts w:ascii="Arial" w:eastAsia="바탕" w:hAnsi="Arial" w:cs="Arial"/>
          <w:b/>
          <w:bCs/>
          <w:snapToGrid w:val="0"/>
          <w:sz w:val="24"/>
          <w:szCs w:val="24"/>
          <w:lang w:val="en-GB" w:eastAsia="ko-KR"/>
        </w:rPr>
        <w:t>2</w:t>
      </w:r>
      <w:r>
        <w:rPr>
          <w:rFonts w:ascii="Arial" w:eastAsia="바탕" w:hAnsi="Arial" w:cs="Arial" w:hint="eastAsia"/>
          <w:b/>
          <w:bCs/>
          <w:snapToGrid w:val="0"/>
          <w:sz w:val="24"/>
          <w:szCs w:val="24"/>
          <w:lang w:val="en-GB" w:eastAsia="ko-KR"/>
        </w:rPr>
        <w:t>50</w:t>
      </w:r>
      <w:r w:rsidR="005D566B">
        <w:rPr>
          <w:rFonts w:ascii="Arial" w:eastAsia="바탕" w:hAnsi="Arial" w:cs="Arial" w:hint="eastAsia"/>
          <w:b/>
          <w:bCs/>
          <w:snapToGrid w:val="0"/>
          <w:sz w:val="24"/>
          <w:szCs w:val="24"/>
          <w:lang w:val="en-GB" w:eastAsia="ko-KR"/>
        </w:rPr>
        <w:t>4563</w:t>
      </w:r>
    </w:p>
    <w:p w14:paraId="62E1C70A" w14:textId="3D234D04" w:rsidR="0046517B" w:rsidRPr="006E0B11" w:rsidRDefault="0046517B" w:rsidP="0046517B">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lang w:eastAsia="ko-KR"/>
        </w:rPr>
      </w:pPr>
      <w:r w:rsidRPr="00647437">
        <w:rPr>
          <w:rFonts w:ascii="Arial" w:eastAsia="바탕" w:hAnsi="Arial" w:cs="Arial"/>
          <w:b/>
          <w:bCs/>
          <w:snapToGrid w:val="0"/>
          <w:sz w:val="24"/>
          <w:szCs w:val="24"/>
          <w:lang w:eastAsia="ko-KR"/>
        </w:rPr>
        <w:t>St Julian’s, Malta, May 19</w:t>
      </w:r>
      <w:r w:rsidRPr="005D566B">
        <w:rPr>
          <w:rFonts w:ascii="Arial" w:eastAsia="바탕" w:hAnsi="Arial" w:cs="Arial"/>
          <w:b/>
          <w:bCs/>
          <w:snapToGrid w:val="0"/>
          <w:sz w:val="24"/>
          <w:szCs w:val="24"/>
          <w:vertAlign w:val="superscript"/>
          <w:lang w:eastAsia="ko-KR"/>
        </w:rPr>
        <w:t>th</w:t>
      </w:r>
      <w:r w:rsidRPr="00647437">
        <w:rPr>
          <w:rFonts w:ascii="Arial" w:eastAsia="바탕" w:hAnsi="Arial" w:cs="Arial"/>
          <w:b/>
          <w:bCs/>
          <w:snapToGrid w:val="0"/>
          <w:sz w:val="24"/>
          <w:szCs w:val="24"/>
          <w:lang w:eastAsia="ko-KR"/>
        </w:rPr>
        <w:t xml:space="preserve"> – 23</w:t>
      </w:r>
      <w:r w:rsidR="00440790">
        <w:rPr>
          <w:rFonts w:ascii="Arial" w:eastAsia="바탕" w:hAnsi="Arial" w:cs="Arial"/>
          <w:b/>
          <w:bCs/>
          <w:snapToGrid w:val="0"/>
          <w:sz w:val="24"/>
          <w:szCs w:val="24"/>
          <w:vertAlign w:val="superscript"/>
          <w:lang w:eastAsia="ko-KR"/>
        </w:rPr>
        <w:t>rd</w:t>
      </w:r>
      <w:r w:rsidRPr="00647437">
        <w:rPr>
          <w:rFonts w:ascii="Arial" w:eastAsia="바탕" w:hAnsi="Arial" w:cs="Arial"/>
          <w:b/>
          <w:bCs/>
          <w:snapToGrid w:val="0"/>
          <w:sz w:val="24"/>
          <w:szCs w:val="24"/>
          <w:lang w:eastAsia="ko-KR"/>
        </w:rPr>
        <w:t>, 2025</w:t>
      </w:r>
    </w:p>
    <w:bookmarkEnd w:id="0"/>
    <w:p w14:paraId="5E55BCF1" w14:textId="2EB07404"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05605">
        <w:rPr>
          <w:rFonts w:ascii="Arial" w:hAnsi="Arial"/>
          <w:sz w:val="24"/>
        </w:rPr>
        <w:t>3</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4C01ADE1"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70648" w:rsidRPr="00570648">
        <w:rPr>
          <w:rFonts w:ascii="Arial" w:hAnsi="Arial"/>
          <w:sz w:val="24"/>
        </w:rPr>
        <w:t>Discussion on NR</w:t>
      </w:r>
      <w:r w:rsidR="00F430BB">
        <w:rPr>
          <w:rFonts w:ascii="Arial" w:hAnsi="Arial"/>
          <w:sz w:val="24"/>
        </w:rPr>
        <w:t>-</w:t>
      </w:r>
      <w:r w:rsidR="00570648" w:rsidRPr="00570648">
        <w:rPr>
          <w:rFonts w:ascii="Arial" w:hAnsi="Arial"/>
          <w:sz w:val="24"/>
        </w:rPr>
        <w:t>NTN uplink capacity/throughput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729BB0FA" w14:textId="7BF327D7" w:rsidR="00D80A41" w:rsidRDefault="00BA4B01" w:rsidP="00415530">
      <w:pPr>
        <w:ind w:left="0" w:firstLineChars="100" w:firstLine="220"/>
        <w:rPr>
          <w:rFonts w:eastAsiaTheme="minorEastAsia"/>
          <w:sz w:val="22"/>
          <w:lang w:eastAsia="ko-KR"/>
        </w:rPr>
      </w:pPr>
      <w:r>
        <w:rPr>
          <w:rFonts w:eastAsiaTheme="minorEastAsia" w:hint="eastAsia"/>
          <w:sz w:val="22"/>
          <w:lang w:eastAsia="ko-KR"/>
        </w:rPr>
        <w:t>In RAN#104, the Rel-19 NTN WI</w:t>
      </w:r>
      <w:r w:rsidR="00EA75E5">
        <w:rPr>
          <w:rFonts w:eastAsiaTheme="minorEastAsia" w:hint="eastAsia"/>
          <w:sz w:val="22"/>
          <w:lang w:eastAsia="ko-KR"/>
        </w:rPr>
        <w:t xml:space="preserve"> objectives </w:t>
      </w:r>
      <w:r w:rsidR="005145E3">
        <w:rPr>
          <w:rFonts w:eastAsiaTheme="minorEastAsia" w:hint="eastAsia"/>
          <w:sz w:val="22"/>
          <w:lang w:eastAsia="ko-KR"/>
        </w:rPr>
        <w:t>for U</w:t>
      </w:r>
      <w:r w:rsidR="00DF71EE">
        <w:rPr>
          <w:rFonts w:eastAsiaTheme="minorEastAsia" w:hint="eastAsia"/>
          <w:sz w:val="22"/>
          <w:lang w:eastAsia="ko-KR"/>
        </w:rPr>
        <w:t>L</w:t>
      </w:r>
      <w:r w:rsidR="005145E3">
        <w:rPr>
          <w:rFonts w:eastAsiaTheme="minorEastAsia" w:hint="eastAsia"/>
          <w:sz w:val="22"/>
          <w:lang w:eastAsia="ko-KR"/>
        </w:rPr>
        <w:t xml:space="preserve"> capacity/cell throughput enhancement for FR1-NTN w</w:t>
      </w:r>
      <w:r w:rsidR="00514AF5">
        <w:rPr>
          <w:rFonts w:eastAsiaTheme="minorEastAsia" w:hint="eastAsia"/>
          <w:sz w:val="22"/>
          <w:lang w:eastAsia="ko-KR"/>
        </w:rPr>
        <w:t>ere</w:t>
      </w:r>
      <w:r w:rsidR="005145E3">
        <w:rPr>
          <w:rFonts w:eastAsiaTheme="minorEastAsia" w:hint="eastAsia"/>
          <w:sz w:val="22"/>
          <w:lang w:eastAsia="ko-KR"/>
        </w:rPr>
        <w:t xml:space="preserve"> </w:t>
      </w:r>
      <w:r>
        <w:rPr>
          <w:rFonts w:eastAsiaTheme="minorEastAsia" w:hint="eastAsia"/>
          <w:sz w:val="22"/>
          <w:lang w:eastAsia="ko-KR"/>
        </w:rPr>
        <w:t>revised</w:t>
      </w:r>
      <w:r w:rsidR="00FE7A90">
        <w:rPr>
          <w:rFonts w:eastAsiaTheme="minorEastAsia" w:hint="eastAsia"/>
          <w:sz w:val="22"/>
          <w:lang w:eastAsia="ko-KR"/>
        </w:rPr>
        <w:t xml:space="preserve"> as follows</w:t>
      </w:r>
      <w:r w:rsidR="000A3FC8">
        <w:rPr>
          <w:rFonts w:eastAsiaTheme="minorEastAsia" w:hint="eastAsia"/>
          <w:sz w:val="22"/>
          <w:lang w:eastAsia="ko-KR"/>
        </w:rPr>
        <w:t xml:space="preserve"> [1]</w:t>
      </w:r>
      <w:r w:rsidR="00FE7A90">
        <w:rPr>
          <w:rFonts w:eastAsiaTheme="minorEastAsia" w:hint="eastAsia"/>
          <w:sz w:val="22"/>
          <w:lang w:eastAsia="ko-KR"/>
        </w:rPr>
        <w:t>:</w:t>
      </w:r>
    </w:p>
    <w:tbl>
      <w:tblPr>
        <w:tblStyle w:val="a6"/>
        <w:tblW w:w="9524" w:type="dxa"/>
        <w:jc w:val="center"/>
        <w:tblLook w:val="04A0" w:firstRow="1" w:lastRow="0" w:firstColumn="1" w:lastColumn="0" w:noHBand="0" w:noVBand="1"/>
      </w:tblPr>
      <w:tblGrid>
        <w:gridCol w:w="9524"/>
      </w:tblGrid>
      <w:tr w:rsidR="00EB7CEC" w14:paraId="6639E14B" w14:textId="77777777" w:rsidTr="00AB058A">
        <w:trPr>
          <w:jc w:val="center"/>
        </w:trPr>
        <w:tc>
          <w:tcPr>
            <w:tcW w:w="9524" w:type="dxa"/>
          </w:tcPr>
          <w:p w14:paraId="3383BB27" w14:textId="163C5BD3" w:rsidR="001166F1" w:rsidRPr="00F17EB2" w:rsidRDefault="00B85A54" w:rsidP="00215145">
            <w:pPr>
              <w:overflowPunct w:val="0"/>
              <w:autoSpaceDE w:val="0"/>
              <w:autoSpaceDN w:val="0"/>
              <w:adjustRightInd w:val="0"/>
              <w:spacing w:before="0" w:after="0" w:line="276" w:lineRule="auto"/>
              <w:ind w:left="0" w:firstLine="0"/>
              <w:jc w:val="left"/>
              <w:textAlignment w:val="baseline"/>
              <w:rPr>
                <w:rFonts w:eastAsia="Calibri"/>
                <w:lang w:eastAsia="ko-KR"/>
              </w:rPr>
            </w:pPr>
            <w:r>
              <w:rPr>
                <w:rFonts w:eastAsiaTheme="minorEastAsia" w:hint="eastAsia"/>
                <w:lang w:eastAsia="ko-KR"/>
              </w:rPr>
              <w:t>2.</w:t>
            </w:r>
            <w:r w:rsidR="00215145">
              <w:rPr>
                <w:rFonts w:eastAsiaTheme="minorEastAsia" w:hint="eastAsia"/>
                <w:lang w:eastAsia="ko-KR"/>
              </w:rPr>
              <w:t xml:space="preserve">  </w:t>
            </w:r>
            <w:r w:rsidR="001166F1" w:rsidRPr="00F17EB2">
              <w:rPr>
                <w:rFonts w:eastAsia="Calibri"/>
                <w:lang w:eastAsia="ko-KR"/>
              </w:rPr>
              <w:t>Uplink Capacity/Cell Throughput Enhancement for FR1-NTN [RAN1, RAN2, RAN4]</w:t>
            </w:r>
          </w:p>
          <w:p w14:paraId="5FAF94B8" w14:textId="77777777" w:rsidR="001166F1" w:rsidRPr="00F17EB2" w:rsidRDefault="001166F1" w:rsidP="001166F1">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 xml:space="preserve">Specify Orthogonal Cover Codes (OCC) for DFT-s-OFDM PUSCH at least for multiplexing 2 or 4 UEs when PUSCH repetitions are used </w:t>
            </w:r>
          </w:p>
          <w:p w14:paraId="6DE9309B"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 xml:space="preserve">Specify necessary signalling </w:t>
            </w:r>
          </w:p>
          <w:p w14:paraId="25FA9B61"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Update RF requirements accordingly, if needed</w:t>
            </w:r>
          </w:p>
          <w:p w14:paraId="1A278F77" w14:textId="77777777" w:rsidR="001166F1" w:rsidRPr="00F17EB2" w:rsidRDefault="001166F1" w:rsidP="001166F1">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Notes for this objective:</w:t>
            </w:r>
          </w:p>
          <w:p w14:paraId="7AB776AF"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The enhancement is not targeting improvements/impacts of MU-MIMO capability</w:t>
            </w:r>
          </w:p>
          <w:p w14:paraId="6B510917"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The enhancement is not targeted to PUSCH DMRS</w:t>
            </w:r>
          </w:p>
          <w:p w14:paraId="1ED69864"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No enhancement for initial access</w:t>
            </w:r>
          </w:p>
          <w:p w14:paraId="29A0F07F"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Enhancements to PRACH are not in scope.</w:t>
            </w:r>
          </w:p>
          <w:p w14:paraId="06F453A7" w14:textId="1E370C82" w:rsidR="00034010" w:rsidRPr="00F17EB2" w:rsidRDefault="001166F1" w:rsidP="00597FB4">
            <w:pPr>
              <w:widowControl w:val="0"/>
              <w:numPr>
                <w:ilvl w:val="1"/>
                <w:numId w:val="23"/>
              </w:numPr>
              <w:overflowPunct w:val="0"/>
              <w:autoSpaceDE w:val="0"/>
              <w:autoSpaceDN w:val="0"/>
              <w:adjustRightInd w:val="0"/>
              <w:spacing w:before="0" w:after="120" w:line="276" w:lineRule="auto"/>
              <w:ind w:left="1434" w:hanging="357"/>
              <w:contextualSpacing/>
              <w:jc w:val="left"/>
              <w:textAlignment w:val="baseline"/>
              <w:rPr>
                <w:rFonts w:eastAsia="Calibri"/>
                <w:lang w:eastAsia="ko-KR"/>
              </w:rPr>
            </w:pPr>
            <w:bookmarkStart w:id="4" w:name="_Hlk164098130"/>
            <w:r w:rsidRPr="00F17EB2">
              <w:rPr>
                <w:rFonts w:eastAsia="Calibri"/>
                <w:lang w:eastAsia="ko-KR"/>
              </w:rPr>
              <w:t>This feature may be applicable for UEs operating in terrestrial networks based on a common design</w:t>
            </w:r>
            <w:bookmarkEnd w:id="4"/>
          </w:p>
        </w:tc>
      </w:tr>
    </w:tbl>
    <w:p w14:paraId="00D5200A" w14:textId="3857DD0B" w:rsidR="008A775A" w:rsidRDefault="009B11BE" w:rsidP="00861E6F">
      <w:pPr>
        <w:spacing w:before="120"/>
        <w:ind w:left="0" w:firstLine="0"/>
        <w:rPr>
          <w:rFonts w:eastAsiaTheme="minorEastAsia"/>
          <w:sz w:val="22"/>
          <w:lang w:eastAsia="ko-KR"/>
        </w:rPr>
      </w:pPr>
      <w:r>
        <w:rPr>
          <w:rFonts w:eastAsiaTheme="minorEastAsia" w:hint="eastAsia"/>
          <w:sz w:val="22"/>
          <w:lang w:val="en-GB" w:eastAsia="ko-KR"/>
        </w:rPr>
        <w:t>In</w:t>
      </w:r>
      <w:r w:rsidRPr="009B11BE">
        <w:rPr>
          <w:rFonts w:eastAsiaTheme="minorEastAsia"/>
          <w:sz w:val="22"/>
          <w:lang w:val="en-GB" w:eastAsia="ko-KR"/>
        </w:rPr>
        <w:t xml:space="preserve"> RAN1 #119 meeting</w:t>
      </w:r>
      <w:r>
        <w:rPr>
          <w:rFonts w:eastAsiaTheme="minorEastAsia" w:hint="eastAsia"/>
          <w:sz w:val="22"/>
          <w:lang w:val="en-GB" w:eastAsia="ko-KR"/>
        </w:rPr>
        <w:t xml:space="preserve"> [</w:t>
      </w:r>
      <w:r w:rsidR="00716760">
        <w:rPr>
          <w:rFonts w:eastAsiaTheme="minorEastAsia" w:hint="eastAsia"/>
          <w:sz w:val="22"/>
          <w:lang w:val="en-GB" w:eastAsia="ko-KR"/>
        </w:rPr>
        <w:t>2</w:t>
      </w:r>
      <w:r>
        <w:rPr>
          <w:rFonts w:eastAsiaTheme="minorEastAsia" w:hint="eastAsia"/>
          <w:sz w:val="22"/>
          <w:lang w:val="en-GB" w:eastAsia="ko-KR"/>
        </w:rPr>
        <w:t xml:space="preserve">], </w:t>
      </w:r>
      <w:r w:rsidR="00D73485">
        <w:rPr>
          <w:rFonts w:eastAsiaTheme="minorEastAsia" w:hint="eastAsia"/>
          <w:sz w:val="22"/>
          <w:lang w:val="en-GB" w:eastAsia="ko-KR"/>
        </w:rPr>
        <w:t xml:space="preserve">it </w:t>
      </w:r>
      <w:r w:rsidRPr="009B11BE">
        <w:rPr>
          <w:rFonts w:eastAsiaTheme="minorEastAsia"/>
          <w:sz w:val="22"/>
          <w:lang w:val="en-GB" w:eastAsia="ko-KR"/>
        </w:rPr>
        <w:t xml:space="preserve">was agreed </w:t>
      </w:r>
      <w:r w:rsidR="00D73485">
        <w:rPr>
          <w:rFonts w:eastAsiaTheme="minorEastAsia" w:hint="eastAsia"/>
          <w:sz w:val="22"/>
          <w:lang w:val="en-GB" w:eastAsia="ko-KR"/>
        </w:rPr>
        <w:t>to support OCC length 2/4 with inter-slot OCC to multiplex up to 2/4 UEs</w:t>
      </w:r>
      <w:r w:rsidRPr="009B11BE">
        <w:rPr>
          <w:rFonts w:eastAsiaTheme="minorEastAsia"/>
          <w:sz w:val="22"/>
          <w:lang w:val="en-GB" w:eastAsia="ko-KR"/>
        </w:rPr>
        <w:t>.</w:t>
      </w:r>
      <w:r w:rsidR="00BB02FF">
        <w:rPr>
          <w:rFonts w:eastAsiaTheme="minorEastAsia" w:hint="eastAsia"/>
          <w:sz w:val="22"/>
          <w:lang w:val="en-GB" w:eastAsia="ko-KR"/>
        </w:rPr>
        <w:t xml:space="preserve"> </w:t>
      </w:r>
      <w:r w:rsidR="00991B91">
        <w:rPr>
          <w:rFonts w:eastAsiaTheme="minorEastAsia"/>
          <w:sz w:val="22"/>
          <w:lang w:eastAsia="ko-KR"/>
        </w:rPr>
        <w:t xml:space="preserve">Accordingly, </w:t>
      </w:r>
      <w:r w:rsidR="008A775A" w:rsidRPr="00D80A41">
        <w:rPr>
          <w:rFonts w:eastAsiaTheme="minorEastAsia"/>
          <w:sz w:val="22"/>
          <w:lang w:eastAsia="ko-KR"/>
        </w:rPr>
        <w:t>this contribution discuss</w:t>
      </w:r>
      <w:r w:rsidR="00703728">
        <w:rPr>
          <w:rFonts w:eastAsiaTheme="minorEastAsia"/>
          <w:sz w:val="22"/>
          <w:lang w:eastAsia="ko-KR"/>
        </w:rPr>
        <w:t>es</w:t>
      </w:r>
      <w:r w:rsidR="00991B91">
        <w:rPr>
          <w:rFonts w:eastAsiaTheme="minorEastAsia"/>
          <w:sz w:val="22"/>
          <w:lang w:eastAsia="ko-KR"/>
        </w:rPr>
        <w:t xml:space="preserve"> </w:t>
      </w:r>
      <w:r w:rsidR="00A708A3">
        <w:rPr>
          <w:rFonts w:eastAsiaTheme="minorEastAsia" w:hint="eastAsia"/>
          <w:sz w:val="22"/>
          <w:lang w:eastAsia="ko-KR"/>
        </w:rPr>
        <w:t xml:space="preserve">potential </w:t>
      </w:r>
      <w:r w:rsidR="00564F27">
        <w:rPr>
          <w:rFonts w:eastAsiaTheme="minorEastAsia" w:hint="eastAsia"/>
          <w:sz w:val="22"/>
          <w:lang w:eastAsia="ko-KR"/>
        </w:rPr>
        <w:t>specification</w:t>
      </w:r>
      <w:r w:rsidR="00A2774B">
        <w:rPr>
          <w:rFonts w:eastAsiaTheme="minorEastAsia"/>
          <w:sz w:val="22"/>
          <w:lang w:eastAsia="ko-KR"/>
        </w:rPr>
        <w:t xml:space="preserve"> </w:t>
      </w:r>
      <w:r w:rsidR="004273A5">
        <w:rPr>
          <w:rFonts w:eastAsiaTheme="minorEastAsia" w:hint="eastAsia"/>
          <w:sz w:val="22"/>
          <w:lang w:eastAsia="ko-KR"/>
        </w:rPr>
        <w:t>aspect</w:t>
      </w:r>
      <w:r w:rsidR="00DD7979">
        <w:rPr>
          <w:rFonts w:eastAsiaTheme="minorEastAsia"/>
          <w:sz w:val="22"/>
          <w:lang w:eastAsia="ko-KR"/>
        </w:rPr>
        <w:t>(</w:t>
      </w:r>
      <w:r w:rsidR="00991B91">
        <w:rPr>
          <w:rFonts w:eastAsiaTheme="minorEastAsia"/>
          <w:sz w:val="22"/>
          <w:lang w:eastAsia="ko-KR"/>
        </w:rPr>
        <w:t>s</w:t>
      </w:r>
      <w:r w:rsidR="00DD7979">
        <w:rPr>
          <w:rFonts w:eastAsiaTheme="minorEastAsia"/>
          <w:sz w:val="22"/>
          <w:lang w:eastAsia="ko-KR"/>
        </w:rPr>
        <w:t>)</w:t>
      </w:r>
      <w:r w:rsidR="00564F27">
        <w:rPr>
          <w:rFonts w:eastAsiaTheme="minorEastAsia" w:hint="eastAsia"/>
          <w:sz w:val="22"/>
          <w:lang w:eastAsia="ko-KR"/>
        </w:rPr>
        <w:t xml:space="preserve"> </w:t>
      </w:r>
      <w:r w:rsidR="00A708A3">
        <w:rPr>
          <w:rFonts w:eastAsiaTheme="minorEastAsia" w:hint="eastAsia"/>
          <w:sz w:val="22"/>
          <w:lang w:eastAsia="ko-KR"/>
        </w:rPr>
        <w:t xml:space="preserve">when supporting </w:t>
      </w:r>
      <w:r w:rsidR="00D4658A">
        <w:rPr>
          <w:rFonts w:eastAsiaTheme="minorEastAsia" w:hint="eastAsia"/>
          <w:sz w:val="22"/>
          <w:lang w:eastAsia="ko-KR"/>
        </w:rPr>
        <w:t xml:space="preserve">inter-slot </w:t>
      </w:r>
      <w:r w:rsidR="00564F27">
        <w:rPr>
          <w:rFonts w:eastAsiaTheme="minorEastAsia" w:hint="eastAsia"/>
          <w:sz w:val="22"/>
          <w:lang w:eastAsia="ko-KR"/>
        </w:rPr>
        <w:t>OCC</w:t>
      </w:r>
      <w:r w:rsidR="00A14F4D">
        <w:rPr>
          <w:rFonts w:eastAsiaTheme="minorEastAsia"/>
          <w:sz w:val="22"/>
          <w:lang w:eastAsia="ko-KR"/>
        </w:rPr>
        <w:t xml:space="preserve"> for </w:t>
      </w:r>
      <w:r w:rsidR="008A775A" w:rsidRPr="00D80A41">
        <w:rPr>
          <w:rFonts w:eastAsiaTheme="minorEastAsia"/>
          <w:sz w:val="22"/>
          <w:lang w:eastAsia="ko-KR"/>
        </w:rPr>
        <w:t xml:space="preserve">DFT-s-OFDM </w:t>
      </w:r>
      <w:r w:rsidR="00A14F4D">
        <w:rPr>
          <w:rFonts w:eastAsiaTheme="minorEastAsia"/>
          <w:sz w:val="22"/>
          <w:lang w:eastAsia="ko-KR"/>
        </w:rPr>
        <w:t xml:space="preserve">based </w:t>
      </w:r>
      <w:r w:rsidR="008A775A" w:rsidRPr="00D80A41">
        <w:rPr>
          <w:rFonts w:eastAsiaTheme="minorEastAsia"/>
          <w:sz w:val="22"/>
          <w:lang w:eastAsia="ko-KR"/>
        </w:rPr>
        <w:t>PUSCH transmission in FR1 NR</w:t>
      </w:r>
      <w:r w:rsidR="00C0475B">
        <w:rPr>
          <w:rFonts w:eastAsiaTheme="minorEastAsia"/>
          <w:sz w:val="22"/>
          <w:lang w:eastAsia="ko-KR"/>
        </w:rPr>
        <w:t xml:space="preserve"> </w:t>
      </w:r>
      <w:r w:rsidR="008A775A" w:rsidRPr="00D80A41">
        <w:rPr>
          <w:rFonts w:eastAsiaTheme="minorEastAsia"/>
          <w:sz w:val="22"/>
          <w:lang w:eastAsia="ko-KR"/>
        </w:rPr>
        <w:t>NTN FDD system.</w:t>
      </w:r>
    </w:p>
    <w:p w14:paraId="2E45BD06" w14:textId="77777777" w:rsidR="00C63BF3" w:rsidRPr="005A5EDE" w:rsidRDefault="00C63BF3" w:rsidP="00C63BF3">
      <w:pPr>
        <w:ind w:left="0" w:firstLine="0"/>
        <w:rPr>
          <w:rFonts w:eastAsiaTheme="minorEastAsia"/>
          <w:szCs w:val="22"/>
          <w:lang w:eastAsia="ko-KR"/>
        </w:rPr>
      </w:pPr>
    </w:p>
    <w:p w14:paraId="7CBE0176" w14:textId="77777777" w:rsidR="00A36547" w:rsidRDefault="00A36547" w:rsidP="00215145">
      <w:pPr>
        <w:pStyle w:val="1"/>
        <w:numPr>
          <w:ilvl w:val="0"/>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Discussion</w:t>
      </w:r>
    </w:p>
    <w:p w14:paraId="1C099942" w14:textId="37F5E6E7" w:rsidR="00601EAA" w:rsidRDefault="00D90F0B" w:rsidP="00601EAA">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D90F0B">
        <w:rPr>
          <w:rFonts w:ascii="Times New Roman" w:eastAsiaTheme="minorEastAsia" w:hAnsi="Times New Roman"/>
          <w:b/>
          <w:kern w:val="32"/>
          <w:sz w:val="24"/>
          <w:szCs w:val="18"/>
          <w:lang w:eastAsia="ko-KR"/>
        </w:rPr>
        <w:t>Performance of OCC Techniques</w:t>
      </w:r>
    </w:p>
    <w:p w14:paraId="13AC15E6" w14:textId="1DCF5247" w:rsidR="007921FE" w:rsidRDefault="00807293" w:rsidP="003B7A50">
      <w:pPr>
        <w:ind w:left="0" w:firstLineChars="100" w:firstLine="220"/>
        <w:rPr>
          <w:rFonts w:eastAsiaTheme="minorEastAsia"/>
          <w:sz w:val="22"/>
          <w:szCs w:val="22"/>
          <w:lang w:eastAsia="ko-KR"/>
        </w:rPr>
      </w:pPr>
      <w:r>
        <w:rPr>
          <w:rFonts w:eastAsiaTheme="minorEastAsia"/>
          <w:sz w:val="22"/>
          <w:szCs w:val="22"/>
          <w:lang w:eastAsia="ko-KR"/>
        </w:rPr>
        <w:t>In</w:t>
      </w:r>
      <w:r>
        <w:rPr>
          <w:rFonts w:eastAsiaTheme="minorEastAsia" w:hint="eastAsia"/>
          <w:sz w:val="22"/>
          <w:szCs w:val="22"/>
          <w:lang w:eastAsia="ko-KR"/>
        </w:rPr>
        <w:t xml:space="preserve"> RAN1 #120bis meeting</w:t>
      </w:r>
      <w:r w:rsidR="00FF2B73">
        <w:rPr>
          <w:rFonts w:eastAsiaTheme="minorEastAsia" w:hint="eastAsia"/>
          <w:sz w:val="22"/>
          <w:szCs w:val="22"/>
          <w:lang w:eastAsia="ko-KR"/>
        </w:rPr>
        <w:t xml:space="preserve"> [3]</w:t>
      </w:r>
      <w:r w:rsidR="00316183">
        <w:rPr>
          <w:rFonts w:eastAsiaTheme="minorEastAsia" w:hint="eastAsia"/>
          <w:sz w:val="22"/>
          <w:szCs w:val="22"/>
          <w:lang w:eastAsia="ko-KR"/>
        </w:rPr>
        <w:t xml:space="preserve">, </w:t>
      </w:r>
      <w:r w:rsidR="00B2511C">
        <w:rPr>
          <w:rFonts w:eastAsiaTheme="minorEastAsia" w:hint="eastAsia"/>
          <w:sz w:val="22"/>
          <w:szCs w:val="22"/>
          <w:lang w:eastAsia="ko-KR"/>
        </w:rPr>
        <w:t>t</w:t>
      </w:r>
      <w:r w:rsidR="00B2511C" w:rsidRPr="00B2511C">
        <w:rPr>
          <w:rFonts w:eastAsiaTheme="minorEastAsia"/>
          <w:sz w:val="22"/>
          <w:szCs w:val="22"/>
          <w:lang w:eastAsia="ko-KR"/>
        </w:rPr>
        <w:t xml:space="preserve">here was discussion about the requirements </w:t>
      </w:r>
      <w:r w:rsidR="00261C38">
        <w:rPr>
          <w:rFonts w:eastAsiaTheme="minorEastAsia" w:hint="eastAsia"/>
          <w:sz w:val="22"/>
          <w:szCs w:val="22"/>
          <w:lang w:eastAsia="ko-KR"/>
        </w:rPr>
        <w:t xml:space="preserve">for phase </w:t>
      </w:r>
      <w:r w:rsidR="00261C38">
        <w:rPr>
          <w:rFonts w:eastAsiaTheme="minorEastAsia"/>
          <w:sz w:val="22"/>
          <w:szCs w:val="22"/>
          <w:lang w:eastAsia="ko-KR"/>
        </w:rPr>
        <w:t>continuity</w:t>
      </w:r>
      <w:r w:rsidR="00261C38">
        <w:rPr>
          <w:rFonts w:eastAsiaTheme="minorEastAsia" w:hint="eastAsia"/>
          <w:sz w:val="22"/>
          <w:szCs w:val="22"/>
          <w:lang w:eastAsia="ko-KR"/>
        </w:rPr>
        <w:t xml:space="preserve"> and power consistency </w:t>
      </w:r>
      <w:r w:rsidR="00E648C8">
        <w:rPr>
          <w:rFonts w:eastAsiaTheme="minorEastAsia" w:hint="eastAsia"/>
          <w:sz w:val="22"/>
          <w:szCs w:val="22"/>
          <w:lang w:eastAsia="ko-KR"/>
        </w:rPr>
        <w:t xml:space="preserve">within </w:t>
      </w:r>
      <w:r w:rsidR="00071B1C">
        <w:rPr>
          <w:rFonts w:eastAsiaTheme="minorEastAsia" w:hint="eastAsia"/>
          <w:sz w:val="22"/>
          <w:szCs w:val="22"/>
          <w:lang w:eastAsia="ko-KR"/>
        </w:rPr>
        <w:t>a</w:t>
      </w:r>
      <w:r w:rsidR="00BA2AD7">
        <w:rPr>
          <w:rFonts w:eastAsiaTheme="minorEastAsia" w:hint="eastAsia"/>
          <w:sz w:val="22"/>
          <w:szCs w:val="22"/>
          <w:lang w:eastAsia="ko-KR"/>
        </w:rPr>
        <w:t>n</w:t>
      </w:r>
      <w:r w:rsidR="00861FAD">
        <w:rPr>
          <w:rFonts w:eastAsiaTheme="minorEastAsia" w:hint="eastAsia"/>
          <w:sz w:val="22"/>
          <w:szCs w:val="22"/>
          <w:lang w:eastAsia="ko-KR"/>
        </w:rPr>
        <w:t xml:space="preserve"> </w:t>
      </w:r>
      <w:r w:rsidR="00B2511C" w:rsidRPr="00B2511C">
        <w:rPr>
          <w:rFonts w:eastAsiaTheme="minorEastAsia"/>
          <w:sz w:val="22"/>
          <w:szCs w:val="22"/>
          <w:lang w:eastAsia="ko-KR"/>
        </w:rPr>
        <w:t xml:space="preserve">OCC </w:t>
      </w:r>
      <w:r w:rsidR="00861FAD">
        <w:rPr>
          <w:rFonts w:eastAsiaTheme="minorEastAsia" w:hint="eastAsia"/>
          <w:sz w:val="22"/>
          <w:szCs w:val="22"/>
          <w:lang w:eastAsia="ko-KR"/>
        </w:rPr>
        <w:t xml:space="preserve">group </w:t>
      </w:r>
      <w:r w:rsidR="00B2511C" w:rsidRPr="00B2511C">
        <w:rPr>
          <w:rFonts w:eastAsiaTheme="minorEastAsia"/>
          <w:sz w:val="22"/>
          <w:szCs w:val="22"/>
          <w:lang w:eastAsia="ko-KR"/>
        </w:rPr>
        <w:t>and the following agreement</w:t>
      </w:r>
      <w:r w:rsidR="002E1224">
        <w:rPr>
          <w:rFonts w:eastAsiaTheme="minorEastAsia" w:hint="eastAsia"/>
          <w:sz w:val="22"/>
          <w:szCs w:val="22"/>
          <w:lang w:eastAsia="ko-KR"/>
        </w:rPr>
        <w:t>s</w:t>
      </w:r>
      <w:r w:rsidR="00B2511C" w:rsidRPr="00B2511C">
        <w:rPr>
          <w:rFonts w:eastAsiaTheme="minorEastAsia"/>
          <w:sz w:val="22"/>
          <w:szCs w:val="22"/>
          <w:lang w:eastAsia="ko-KR"/>
        </w:rPr>
        <w:t xml:space="preserve"> w</w:t>
      </w:r>
      <w:r w:rsidR="002E1224">
        <w:rPr>
          <w:rFonts w:eastAsiaTheme="minorEastAsia" w:hint="eastAsia"/>
          <w:sz w:val="22"/>
          <w:szCs w:val="22"/>
          <w:lang w:eastAsia="ko-KR"/>
        </w:rPr>
        <w:t>ere</w:t>
      </w:r>
      <w:r w:rsidR="00B2511C" w:rsidRPr="00B2511C">
        <w:rPr>
          <w:rFonts w:eastAsiaTheme="minorEastAsia"/>
          <w:sz w:val="22"/>
          <w:szCs w:val="22"/>
          <w:lang w:eastAsia="ko-KR"/>
        </w:rPr>
        <w:t xml:space="preserve"> </w:t>
      </w:r>
      <w:r w:rsidR="00054D80">
        <w:rPr>
          <w:rFonts w:eastAsiaTheme="minorEastAsia" w:hint="eastAsia"/>
          <w:sz w:val="22"/>
          <w:szCs w:val="22"/>
          <w:lang w:eastAsia="ko-KR"/>
        </w:rPr>
        <w:t>made:</w:t>
      </w:r>
    </w:p>
    <w:tbl>
      <w:tblPr>
        <w:tblStyle w:val="a6"/>
        <w:tblW w:w="0" w:type="auto"/>
        <w:tblInd w:w="-5" w:type="dxa"/>
        <w:tblLook w:val="04A0" w:firstRow="1" w:lastRow="0" w:firstColumn="1" w:lastColumn="0" w:noHBand="0" w:noVBand="1"/>
      </w:tblPr>
      <w:tblGrid>
        <w:gridCol w:w="9633"/>
      </w:tblGrid>
      <w:tr w:rsidR="00AB689B" w14:paraId="2E5EE6E7" w14:textId="77777777" w:rsidTr="00AB689B">
        <w:tc>
          <w:tcPr>
            <w:tcW w:w="9633" w:type="dxa"/>
          </w:tcPr>
          <w:p w14:paraId="1F60D342" w14:textId="77777777" w:rsidR="00AB689B" w:rsidRPr="00AB689B" w:rsidRDefault="00AB689B" w:rsidP="00AB689B">
            <w:pPr>
              <w:spacing w:before="0" w:after="0" w:line="240" w:lineRule="auto"/>
              <w:ind w:left="0" w:firstLine="0"/>
              <w:jc w:val="left"/>
              <w:rPr>
                <w:rFonts w:ascii="Times" w:eastAsia="바탕" w:hAnsi="Times"/>
                <w:b/>
                <w:szCs w:val="24"/>
                <w:lang w:val="en-GB" w:eastAsia="x-none"/>
              </w:rPr>
            </w:pPr>
            <w:r w:rsidRPr="00AB689B">
              <w:rPr>
                <w:rFonts w:ascii="Times" w:eastAsia="바탕" w:hAnsi="Times"/>
                <w:b/>
                <w:szCs w:val="24"/>
                <w:highlight w:val="green"/>
                <w:lang w:val="en-GB" w:eastAsia="x-none"/>
              </w:rPr>
              <w:t>Agreement</w:t>
            </w:r>
          </w:p>
          <w:p w14:paraId="60954BA3" w14:textId="77777777" w:rsidR="00AB689B" w:rsidRPr="00AB689B" w:rsidRDefault="00AB689B" w:rsidP="00AB689B">
            <w:pPr>
              <w:spacing w:before="0" w:after="0" w:line="240" w:lineRule="auto"/>
              <w:ind w:left="0" w:firstLine="0"/>
              <w:jc w:val="left"/>
              <w:rPr>
                <w:rFonts w:ascii="Times" w:eastAsia="바탕" w:hAnsi="Times"/>
                <w:szCs w:val="24"/>
                <w:lang w:val="en-GB" w:eastAsia="x-none"/>
              </w:rPr>
            </w:pPr>
            <w:r w:rsidRPr="00AB689B">
              <w:rPr>
                <w:rFonts w:ascii="Times" w:eastAsia="바탕" w:hAnsi="Times"/>
                <w:szCs w:val="24"/>
                <w:lang w:val="en-GB" w:eastAsia="x-none"/>
              </w:rPr>
              <w:t>RAN1 assumes that the UE is required to maintain p</w:t>
            </w:r>
            <w:r w:rsidRPr="00AB689B">
              <w:rPr>
                <w:rFonts w:ascii="Times" w:eastAsia="바탕" w:hAnsi="Times" w:hint="eastAsia"/>
                <w:szCs w:val="24"/>
                <w:lang w:val="en-GB" w:eastAsia="x-none"/>
              </w:rPr>
              <w:t>hase continuity and power consistency for</w:t>
            </w:r>
            <w:r w:rsidRPr="00AB689B">
              <w:rPr>
                <w:rFonts w:ascii="Times" w:eastAsia="바탕" w:hAnsi="Times"/>
                <w:szCs w:val="24"/>
                <w:lang w:val="en-GB" w:eastAsia="x-none"/>
              </w:rPr>
              <w:t xml:space="preserve"> the duration of one</w:t>
            </w:r>
            <w:r w:rsidRPr="00AB689B">
              <w:rPr>
                <w:rFonts w:ascii="Times" w:eastAsia="바탕" w:hAnsi="Times" w:hint="eastAsia"/>
                <w:szCs w:val="24"/>
                <w:lang w:val="en-GB" w:eastAsia="x-none"/>
              </w:rPr>
              <w:t xml:space="preserve"> OCC </w:t>
            </w:r>
            <w:r w:rsidRPr="00AB689B">
              <w:rPr>
                <w:rFonts w:ascii="Times" w:eastAsia="바탕" w:hAnsi="Times"/>
                <w:szCs w:val="24"/>
                <w:lang w:val="en-GB" w:eastAsia="x-none"/>
              </w:rPr>
              <w:t xml:space="preserve">group </w:t>
            </w:r>
            <w:r w:rsidRPr="00AB689B">
              <w:rPr>
                <w:rFonts w:ascii="Times" w:eastAsia="바탕" w:hAnsi="Times" w:hint="eastAsia"/>
                <w:szCs w:val="24"/>
                <w:lang w:val="en-GB" w:eastAsia="x-none"/>
              </w:rPr>
              <w:t>with PUSCH.</w:t>
            </w:r>
          </w:p>
          <w:p w14:paraId="5A83A30D" w14:textId="77777777" w:rsidR="00AB689B" w:rsidRPr="00AB689B" w:rsidRDefault="00AB689B" w:rsidP="00AB689B">
            <w:pPr>
              <w:numPr>
                <w:ilvl w:val="0"/>
                <w:numId w:val="38"/>
              </w:numPr>
              <w:spacing w:before="0" w:after="0" w:line="240" w:lineRule="auto"/>
              <w:ind w:leftChars="280" w:left="920"/>
              <w:jc w:val="left"/>
              <w:rPr>
                <w:rFonts w:ascii="Times" w:eastAsia="바탕" w:hAnsi="Times"/>
                <w:szCs w:val="24"/>
                <w:lang w:val="en-GB" w:eastAsia="x-none"/>
              </w:rPr>
            </w:pPr>
            <w:r w:rsidRPr="00AB689B">
              <w:rPr>
                <w:rFonts w:ascii="Times" w:eastAsia="바탕" w:hAnsi="Times" w:hint="eastAsia"/>
                <w:szCs w:val="24"/>
                <w:lang w:val="en-GB" w:eastAsia="x-none"/>
              </w:rPr>
              <w:lastRenderedPageBreak/>
              <w:t>F</w:t>
            </w:r>
            <w:r w:rsidRPr="00AB689B">
              <w:rPr>
                <w:rFonts w:ascii="Times" w:eastAsia="바탕" w:hAnsi="Times"/>
                <w:szCs w:val="24"/>
                <w:lang w:val="en-GB" w:eastAsia="x-none"/>
              </w:rPr>
              <w:t>FS: under which conditions the above applies, e.g. under the same conditions that phase continuity applies for DMRS bundling</w:t>
            </w:r>
          </w:p>
          <w:p w14:paraId="071306B6" w14:textId="77777777" w:rsidR="00AB689B" w:rsidRPr="00AB689B" w:rsidRDefault="00AB689B" w:rsidP="00AB689B">
            <w:pPr>
              <w:spacing w:before="0" w:after="0" w:line="240" w:lineRule="auto"/>
              <w:ind w:left="0" w:firstLine="0"/>
              <w:jc w:val="left"/>
              <w:rPr>
                <w:rFonts w:ascii="Times" w:eastAsia="바탕" w:hAnsi="Times"/>
                <w:szCs w:val="24"/>
                <w:lang w:val="en-GB" w:eastAsia="x-none"/>
              </w:rPr>
            </w:pPr>
          </w:p>
          <w:p w14:paraId="7FF5378D" w14:textId="77777777" w:rsidR="00AB689B" w:rsidRPr="00AB689B" w:rsidRDefault="00AB689B" w:rsidP="00AB689B">
            <w:pPr>
              <w:spacing w:before="0" w:after="0" w:line="240" w:lineRule="auto"/>
              <w:ind w:left="0" w:firstLine="0"/>
              <w:jc w:val="left"/>
              <w:rPr>
                <w:rFonts w:ascii="Times" w:eastAsia="바탕" w:hAnsi="Times"/>
                <w:b/>
                <w:szCs w:val="24"/>
                <w:lang w:val="en-GB" w:eastAsia="x-none"/>
              </w:rPr>
            </w:pPr>
            <w:bookmarkStart w:id="5" w:name="OLE_LINK420"/>
            <w:r w:rsidRPr="00AB689B">
              <w:rPr>
                <w:rFonts w:ascii="Times" w:eastAsia="바탕" w:hAnsi="Times"/>
                <w:b/>
                <w:szCs w:val="24"/>
                <w:highlight w:val="green"/>
                <w:lang w:val="en-GB" w:eastAsia="x-none"/>
              </w:rPr>
              <w:t>Agreement</w:t>
            </w:r>
          </w:p>
          <w:p w14:paraId="0E89F602" w14:textId="36138436" w:rsidR="00AB689B" w:rsidRPr="00AB689B" w:rsidRDefault="00AB689B" w:rsidP="00AB689B">
            <w:pPr>
              <w:spacing w:before="0" w:after="0" w:line="240" w:lineRule="auto"/>
              <w:ind w:left="0" w:firstLine="0"/>
              <w:jc w:val="left"/>
              <w:rPr>
                <w:rFonts w:ascii="Times" w:eastAsia="바탕" w:hAnsi="Times"/>
                <w:bCs/>
                <w:iCs/>
                <w:lang w:val="en-GB"/>
              </w:rPr>
            </w:pPr>
            <w:r w:rsidRPr="00AB689B">
              <w:rPr>
                <w:rFonts w:ascii="Times" w:eastAsia="바탕" w:hAnsi="Times"/>
                <w:bCs/>
                <w:iCs/>
                <w:lang w:val="en-GB"/>
              </w:rPr>
              <w:t>Send LS to RAN4 on requirements for the phase continuity and power consistency:</w:t>
            </w:r>
          </w:p>
          <w:p w14:paraId="5DAF5CB4" w14:textId="77777777" w:rsidR="00AB689B" w:rsidRPr="00AB689B" w:rsidRDefault="00AB689B" w:rsidP="00AB689B">
            <w:pPr>
              <w:spacing w:before="0" w:after="0" w:line="240" w:lineRule="auto"/>
              <w:ind w:leftChars="100" w:left="200" w:firstLine="0"/>
              <w:jc w:val="left"/>
              <w:rPr>
                <w:rFonts w:ascii="Times" w:eastAsia="바탕" w:hAnsi="Times"/>
                <w:bCs/>
                <w:iCs/>
                <w:lang w:val="en-GB"/>
              </w:rPr>
            </w:pPr>
            <w:r w:rsidRPr="00AB689B">
              <w:rPr>
                <w:rFonts w:ascii="Times" w:eastAsia="바탕" w:hAnsi="Times" w:hint="eastAsia"/>
                <w:bCs/>
                <w:iCs/>
                <w:lang w:val="en-GB"/>
              </w:rPr>
              <w:t>R</w:t>
            </w:r>
            <w:r w:rsidRPr="00AB689B">
              <w:rPr>
                <w:rFonts w:ascii="Times" w:eastAsia="바탕" w:hAnsi="Times"/>
                <w:bCs/>
                <w:iCs/>
                <w:lang w:val="en-GB"/>
              </w:rPr>
              <w:t>AN1 has agreed the following:</w:t>
            </w:r>
          </w:p>
          <w:bookmarkEnd w:id="5"/>
          <w:p w14:paraId="2B844527" w14:textId="77777777" w:rsidR="00AB689B" w:rsidRPr="00AB689B" w:rsidRDefault="00AB689B" w:rsidP="00AB689B">
            <w:pPr>
              <w:numPr>
                <w:ilvl w:val="0"/>
                <w:numId w:val="38"/>
              </w:numPr>
              <w:spacing w:before="0" w:after="0" w:line="240" w:lineRule="auto"/>
              <w:ind w:leftChars="280" w:left="920"/>
              <w:jc w:val="left"/>
              <w:rPr>
                <w:rFonts w:ascii="Times" w:eastAsia="바탕" w:hAnsi="Times"/>
                <w:bCs/>
                <w:iCs/>
                <w:lang w:val="en-GB" w:eastAsia="x-none"/>
              </w:rPr>
            </w:pPr>
            <w:r w:rsidRPr="00AB689B">
              <w:rPr>
                <w:rFonts w:ascii="Times" w:eastAsia="바탕" w:hAnsi="Times" w:hint="eastAsia"/>
                <w:bCs/>
                <w:iCs/>
                <w:lang w:val="en-GB" w:eastAsia="x-none"/>
              </w:rPr>
              <w:t>RAN1 assumes that the UE is required to maintain phase continuity and power consistency for the duration of one OCC group with PUSCH.</w:t>
            </w:r>
          </w:p>
          <w:p w14:paraId="0C5DA1E4" w14:textId="77777777" w:rsidR="00AB689B" w:rsidRPr="00AB689B" w:rsidRDefault="00AB689B" w:rsidP="00AB689B">
            <w:pPr>
              <w:numPr>
                <w:ilvl w:val="1"/>
                <w:numId w:val="38"/>
              </w:numPr>
              <w:spacing w:before="0" w:after="0" w:line="240" w:lineRule="auto"/>
              <w:ind w:leftChars="640" w:left="1640"/>
              <w:jc w:val="left"/>
              <w:rPr>
                <w:rFonts w:ascii="Times" w:eastAsia="바탕" w:hAnsi="Times"/>
                <w:bCs/>
                <w:iCs/>
                <w:lang w:val="en-GB" w:eastAsia="x-none"/>
              </w:rPr>
            </w:pPr>
            <w:r w:rsidRPr="00AB689B">
              <w:rPr>
                <w:rFonts w:ascii="Times" w:eastAsia="바탕" w:hAnsi="Times"/>
                <w:bCs/>
                <w:iCs/>
                <w:lang w:val="en-GB" w:eastAsia="x-none"/>
              </w:rPr>
              <w:t xml:space="preserve">FFS: under which conditions the above applies, e.g. under the same conditions that phase continuity applies for DMRS bundling </w:t>
            </w:r>
          </w:p>
          <w:p w14:paraId="67564FC5" w14:textId="77777777" w:rsidR="00AB689B" w:rsidRPr="00AB689B" w:rsidRDefault="00AB689B" w:rsidP="00AB689B">
            <w:pPr>
              <w:spacing w:before="0" w:after="0" w:line="240" w:lineRule="auto"/>
              <w:ind w:leftChars="100" w:left="200" w:firstLine="0"/>
              <w:jc w:val="left"/>
              <w:rPr>
                <w:rFonts w:ascii="Times" w:eastAsia="바탕" w:hAnsi="Times"/>
                <w:bCs/>
                <w:iCs/>
                <w:lang w:val="en-GB"/>
              </w:rPr>
            </w:pPr>
            <w:r w:rsidRPr="00AB689B">
              <w:rPr>
                <w:rFonts w:ascii="Times" w:eastAsia="바탕" w:hAnsi="Times"/>
                <w:bCs/>
                <w:iCs/>
                <w:lang w:val="en-GB"/>
              </w:rPr>
              <w:t>RAN1 ask RAN4 whether the same phase continuity requirements as for DMRS bundling can be applied for OCC length 2 and/or OCC length 4 under the same conditions as for DMRS bundling, or if new requirements are needed.</w:t>
            </w:r>
          </w:p>
          <w:p w14:paraId="26434950" w14:textId="77777777" w:rsidR="00AB689B" w:rsidRDefault="00AB689B" w:rsidP="00D90F0B">
            <w:pPr>
              <w:ind w:left="0" w:firstLine="0"/>
              <w:rPr>
                <w:rFonts w:eastAsiaTheme="minorEastAsia"/>
                <w:sz w:val="22"/>
                <w:szCs w:val="22"/>
                <w:lang w:val="en-GB" w:eastAsia="ko-KR"/>
              </w:rPr>
            </w:pPr>
          </w:p>
          <w:p w14:paraId="25A36ED9" w14:textId="77777777" w:rsidR="00AB689B" w:rsidRPr="00AB689B" w:rsidRDefault="00AB689B" w:rsidP="00AB689B">
            <w:pPr>
              <w:spacing w:before="0" w:after="0" w:line="240" w:lineRule="auto"/>
              <w:ind w:left="0" w:firstLine="0"/>
              <w:jc w:val="left"/>
              <w:rPr>
                <w:rFonts w:ascii="Times" w:eastAsia="바탕" w:hAnsi="Times"/>
                <w:b/>
                <w:szCs w:val="24"/>
                <w:lang w:val="en-GB" w:eastAsia="x-none"/>
              </w:rPr>
            </w:pPr>
            <w:r w:rsidRPr="00AB689B">
              <w:rPr>
                <w:rFonts w:ascii="Times" w:eastAsia="바탕" w:hAnsi="Times"/>
                <w:b/>
                <w:szCs w:val="24"/>
                <w:highlight w:val="green"/>
                <w:lang w:val="en-GB" w:eastAsia="x-none"/>
              </w:rPr>
              <w:t>Agreement</w:t>
            </w:r>
          </w:p>
          <w:p w14:paraId="38CD1301" w14:textId="7821CF3E" w:rsidR="00AB689B" w:rsidRPr="00AB689B" w:rsidRDefault="00AB689B" w:rsidP="00AB689B">
            <w:pPr>
              <w:spacing w:before="0" w:after="0" w:line="240" w:lineRule="auto"/>
              <w:ind w:left="0" w:firstLine="0"/>
              <w:jc w:val="left"/>
              <w:rPr>
                <w:rFonts w:eastAsiaTheme="minorEastAsia"/>
                <w:sz w:val="22"/>
                <w:szCs w:val="22"/>
                <w:lang w:val="en-GB" w:eastAsia="ko-KR"/>
              </w:rPr>
            </w:pPr>
            <w:r w:rsidRPr="00AB689B">
              <w:rPr>
                <w:rFonts w:ascii="Times" w:eastAsia="바탕" w:hAnsi="Times"/>
                <w:szCs w:val="24"/>
                <w:lang w:val="en-GB" w:eastAsia="x-none"/>
              </w:rPr>
              <w:t xml:space="preserve">The draft LS in R1-2503070 is endorsed. Final LS is in </w:t>
            </w:r>
            <w:r w:rsidRPr="00AB689B">
              <w:rPr>
                <w:rFonts w:ascii="Times" w:eastAsia="바탕" w:hAnsi="Times"/>
                <w:szCs w:val="24"/>
                <w:highlight w:val="green"/>
                <w:lang w:val="en-GB" w:eastAsia="x-none"/>
              </w:rPr>
              <w:t>R1-2503071</w:t>
            </w:r>
            <w:r w:rsidRPr="00AB689B">
              <w:rPr>
                <w:rFonts w:ascii="Times" w:eastAsia="바탕" w:hAnsi="Times"/>
                <w:szCs w:val="24"/>
                <w:lang w:val="en-GB" w:eastAsia="x-none"/>
              </w:rPr>
              <w:t>.</w:t>
            </w:r>
          </w:p>
        </w:tc>
      </w:tr>
    </w:tbl>
    <w:p w14:paraId="65E68234" w14:textId="77777777" w:rsidR="00AB689B" w:rsidRDefault="00AB689B" w:rsidP="00D90F0B">
      <w:pPr>
        <w:ind w:left="284" w:hangingChars="129"/>
        <w:rPr>
          <w:rFonts w:eastAsiaTheme="minorEastAsia"/>
          <w:sz w:val="22"/>
          <w:szCs w:val="22"/>
          <w:lang w:eastAsia="ko-KR"/>
        </w:rPr>
      </w:pPr>
    </w:p>
    <w:p w14:paraId="6A6387E1" w14:textId="182DD462" w:rsidR="0056458A" w:rsidRDefault="000B5B17" w:rsidP="0056458A">
      <w:pPr>
        <w:ind w:left="0" w:firstLineChars="100" w:firstLine="220"/>
        <w:rPr>
          <w:rFonts w:eastAsiaTheme="minorEastAsia"/>
          <w:sz w:val="22"/>
          <w:szCs w:val="22"/>
          <w:lang w:eastAsia="ko-KR"/>
        </w:rPr>
      </w:pPr>
      <w:r w:rsidRPr="000B5B17">
        <w:rPr>
          <w:rFonts w:eastAsiaTheme="minorEastAsia"/>
          <w:sz w:val="22"/>
          <w:szCs w:val="22"/>
          <w:lang w:eastAsia="ko-KR"/>
        </w:rPr>
        <w:t>Regarding the phase consistency and power consistency for</w:t>
      </w:r>
      <w:r w:rsidR="00AB2FF7">
        <w:rPr>
          <w:rFonts w:eastAsiaTheme="minorEastAsia" w:hint="eastAsia"/>
          <w:sz w:val="22"/>
          <w:szCs w:val="22"/>
          <w:lang w:eastAsia="ko-KR"/>
        </w:rPr>
        <w:t xml:space="preserve"> inter-slot OCC with PUSCH repetitions</w:t>
      </w:r>
      <w:r w:rsidRPr="000B5B17">
        <w:rPr>
          <w:rFonts w:eastAsiaTheme="minorEastAsia"/>
          <w:sz w:val="22"/>
          <w:szCs w:val="22"/>
          <w:lang w:eastAsia="ko-KR"/>
        </w:rPr>
        <w:t xml:space="preserve">, RAN1 needs to discuss the conditions </w:t>
      </w:r>
      <w:r w:rsidR="00703D57">
        <w:rPr>
          <w:rFonts w:eastAsiaTheme="minorEastAsia" w:hint="eastAsia"/>
          <w:sz w:val="22"/>
          <w:szCs w:val="22"/>
          <w:lang w:eastAsia="ko-KR"/>
        </w:rPr>
        <w:t xml:space="preserve">(denoted as </w:t>
      </w:r>
      <w:r w:rsidR="00703D57">
        <w:rPr>
          <w:rFonts w:eastAsiaTheme="minorEastAsia"/>
          <w:sz w:val="22"/>
          <w:szCs w:val="22"/>
          <w:lang w:eastAsia="ko-KR"/>
        </w:rPr>
        <w:t>“</w:t>
      </w:r>
      <w:r w:rsidR="00703D57">
        <w:rPr>
          <w:rFonts w:eastAsiaTheme="minorEastAsia" w:hint="eastAsia"/>
          <w:sz w:val="22"/>
          <w:szCs w:val="22"/>
          <w:lang w:eastAsia="ko-KR"/>
        </w:rPr>
        <w:t>event</w:t>
      </w:r>
      <w:r w:rsidR="00703D57">
        <w:rPr>
          <w:rFonts w:eastAsiaTheme="minorEastAsia"/>
          <w:sz w:val="22"/>
          <w:szCs w:val="22"/>
          <w:lang w:eastAsia="ko-KR"/>
        </w:rPr>
        <w:t>”</w:t>
      </w:r>
      <w:r w:rsidR="00703D57">
        <w:rPr>
          <w:rFonts w:eastAsiaTheme="minorEastAsia" w:hint="eastAsia"/>
          <w:sz w:val="22"/>
          <w:szCs w:val="22"/>
          <w:lang w:eastAsia="ko-KR"/>
        </w:rPr>
        <w:t xml:space="preserve"> here after) </w:t>
      </w:r>
      <w:r w:rsidRPr="000B5B17">
        <w:rPr>
          <w:rFonts w:eastAsiaTheme="minorEastAsia"/>
          <w:sz w:val="22"/>
          <w:szCs w:val="22"/>
          <w:lang w:eastAsia="ko-KR"/>
        </w:rPr>
        <w:t>under which the phase consistency and power consistency are not maintained.</w:t>
      </w:r>
      <w:r w:rsidR="00532EC6">
        <w:rPr>
          <w:rFonts w:eastAsiaTheme="minorEastAsia" w:hint="eastAsia"/>
          <w:sz w:val="22"/>
          <w:szCs w:val="22"/>
          <w:lang w:eastAsia="ko-KR"/>
        </w:rPr>
        <w:t xml:space="preserve"> </w:t>
      </w:r>
      <w:r w:rsidR="00532EC6" w:rsidRPr="00532EC6">
        <w:rPr>
          <w:rFonts w:eastAsiaTheme="minorEastAsia"/>
          <w:sz w:val="22"/>
          <w:szCs w:val="22"/>
          <w:lang w:eastAsia="ko-KR"/>
        </w:rPr>
        <w:t>For example, TS</w:t>
      </w:r>
      <w:r w:rsidR="00532EC6">
        <w:rPr>
          <w:rFonts w:eastAsiaTheme="minorEastAsia" w:hint="eastAsia"/>
          <w:sz w:val="22"/>
          <w:szCs w:val="22"/>
          <w:lang w:eastAsia="ko-KR"/>
        </w:rPr>
        <w:t xml:space="preserve"> </w:t>
      </w:r>
      <w:r w:rsidR="00532EC6" w:rsidRPr="00532EC6">
        <w:rPr>
          <w:rFonts w:eastAsiaTheme="minorEastAsia"/>
          <w:sz w:val="22"/>
          <w:szCs w:val="22"/>
          <w:lang w:eastAsia="ko-KR"/>
        </w:rPr>
        <w:t>38.214 section 6.1.7</w:t>
      </w:r>
      <w:r w:rsidR="00B73DBC">
        <w:rPr>
          <w:rFonts w:eastAsiaTheme="minorEastAsia" w:hint="eastAsia"/>
          <w:sz w:val="22"/>
          <w:szCs w:val="22"/>
          <w:lang w:eastAsia="ko-KR"/>
        </w:rPr>
        <w:t xml:space="preserve"> [5]</w:t>
      </w:r>
      <w:r w:rsidR="00532EC6" w:rsidRPr="00532EC6">
        <w:rPr>
          <w:rFonts w:eastAsiaTheme="minorEastAsia"/>
          <w:sz w:val="22"/>
          <w:szCs w:val="22"/>
          <w:lang w:eastAsia="ko-KR"/>
        </w:rPr>
        <w:t xml:space="preserve"> defines the following events related to DM-RS bundling:</w:t>
      </w:r>
    </w:p>
    <w:tbl>
      <w:tblPr>
        <w:tblStyle w:val="a6"/>
        <w:tblW w:w="0" w:type="auto"/>
        <w:tblInd w:w="-5" w:type="dxa"/>
        <w:tblLook w:val="04A0" w:firstRow="1" w:lastRow="0" w:firstColumn="1" w:lastColumn="0" w:noHBand="0" w:noVBand="1"/>
      </w:tblPr>
      <w:tblGrid>
        <w:gridCol w:w="9633"/>
      </w:tblGrid>
      <w:tr w:rsidR="0056458A" w14:paraId="2846E556" w14:textId="77777777" w:rsidTr="00CD2935">
        <w:tc>
          <w:tcPr>
            <w:tcW w:w="9633" w:type="dxa"/>
          </w:tcPr>
          <w:p w14:paraId="58F00FE3" w14:textId="77777777" w:rsidR="00B16A1C" w:rsidRPr="00B16A1C" w:rsidRDefault="00B16A1C" w:rsidP="00B16A1C">
            <w:pPr>
              <w:spacing w:before="0" w:line="240" w:lineRule="auto"/>
              <w:ind w:left="0" w:firstLine="0"/>
              <w:jc w:val="left"/>
              <w:rPr>
                <w:rFonts w:eastAsia="SimSun"/>
                <w:lang w:val="en-GB"/>
              </w:rPr>
            </w:pPr>
            <w:r w:rsidRPr="00B16A1C">
              <w:rPr>
                <w:rFonts w:eastAsia="SimSun"/>
                <w:lang w:val="en-GB"/>
              </w:rPr>
              <w:t>Events which cause power consistency and phase continuity not to be maintained across PUSCH transmissions of PUSCH repetition type A scheduled by DCI format 0_1 or 0_2, or PUSCH repetition Type A with a configured grant,</w:t>
            </w:r>
            <w:r w:rsidRPr="00B16A1C" w:rsidDel="00006BE7">
              <w:rPr>
                <w:rFonts w:eastAsia="SimSun"/>
                <w:lang w:val="en-GB"/>
              </w:rPr>
              <w:t xml:space="preserve"> </w:t>
            </w:r>
            <w:r w:rsidRPr="00B16A1C">
              <w:rPr>
                <w:rFonts w:eastAsia="SimSun"/>
                <w:lang w:val="en-GB"/>
              </w:rPr>
              <w:t>or PUSCH repetition type B or TB processing over multiple slots, or PUCCH transmissions of PUCCH repetition, within the nominal TDW, are:</w:t>
            </w:r>
          </w:p>
          <w:p w14:paraId="0C9E5C66" w14:textId="77777777" w:rsidR="00B16A1C" w:rsidRPr="00B16A1C" w:rsidRDefault="00B16A1C" w:rsidP="00B16A1C">
            <w:pPr>
              <w:spacing w:before="0" w:line="240" w:lineRule="auto"/>
              <w:ind w:left="568"/>
              <w:jc w:val="left"/>
              <w:rPr>
                <w:rFonts w:eastAsia="SimSun"/>
                <w:lang w:val="x-none"/>
              </w:rPr>
            </w:pPr>
            <w:r w:rsidRPr="00B16A1C">
              <w:rPr>
                <w:rFonts w:eastAsia="SimSun"/>
                <w:lang w:val="x-none"/>
              </w:rPr>
              <w:t>-</w:t>
            </w:r>
            <w:r w:rsidRPr="00B16A1C">
              <w:rPr>
                <w:rFonts w:eastAsia="SimSun"/>
                <w:lang w:val="x-none"/>
              </w:rPr>
              <w:tab/>
              <w:t xml:space="preserve">A downlink slot or downlink reception or downlink monitoring based on </w:t>
            </w:r>
            <w:r w:rsidRPr="00B16A1C">
              <w:rPr>
                <w:rFonts w:eastAsia="SimSun"/>
                <w:i/>
                <w:iCs/>
                <w:lang w:val="x-none"/>
              </w:rPr>
              <w:t>tdd-UL-DL-ConfigurationCommon</w:t>
            </w:r>
            <w:r w:rsidRPr="00B16A1C">
              <w:rPr>
                <w:rFonts w:eastAsia="SimSun"/>
                <w:lang w:val="x-none"/>
              </w:rPr>
              <w:t xml:space="preserve"> and </w:t>
            </w:r>
            <w:r w:rsidRPr="00B16A1C">
              <w:rPr>
                <w:rFonts w:eastAsia="SimSun"/>
                <w:i/>
                <w:iCs/>
                <w:lang w:val="x-none"/>
              </w:rPr>
              <w:t>tdd-UL-DL-ConfigurationDedicated</w:t>
            </w:r>
            <w:r w:rsidRPr="00B16A1C">
              <w:rPr>
                <w:rFonts w:eastAsia="SimSun"/>
                <w:lang w:val="x-none"/>
              </w:rPr>
              <w:t> for unpaired spectrum.</w:t>
            </w:r>
          </w:p>
          <w:p w14:paraId="324B5BDE" w14:textId="77777777" w:rsidR="00B16A1C" w:rsidRPr="00B16A1C" w:rsidRDefault="00B16A1C" w:rsidP="00B16A1C">
            <w:pPr>
              <w:spacing w:before="0" w:line="240" w:lineRule="auto"/>
              <w:ind w:left="568"/>
              <w:jc w:val="left"/>
              <w:rPr>
                <w:rFonts w:eastAsia="SimSun"/>
                <w:lang w:val="x-none"/>
              </w:rPr>
            </w:pPr>
            <w:r w:rsidRPr="00B16A1C">
              <w:rPr>
                <w:rFonts w:eastAsia="SimSun"/>
                <w:lang w:val="x-none"/>
              </w:rPr>
              <w:t>-</w:t>
            </w:r>
            <w:r w:rsidRPr="00B16A1C">
              <w:rPr>
                <w:rFonts w:eastAsia="SimSun"/>
                <w:lang w:val="x-none"/>
              </w:rPr>
              <w:tab/>
              <w:t>The gap between any two consecutive PUSCH transmissions, or the gap between any two consecutive PUCCH transmissions, exceeds 13 symbols for normal cyclic prefix or exceeds 11 symbols for extended cyclic prefix.</w:t>
            </w:r>
          </w:p>
          <w:p w14:paraId="101030F0" w14:textId="77777777" w:rsidR="00B16A1C" w:rsidRPr="00B16A1C" w:rsidRDefault="00B16A1C" w:rsidP="00B16A1C">
            <w:pPr>
              <w:spacing w:before="0" w:line="240" w:lineRule="auto"/>
              <w:ind w:left="568"/>
              <w:jc w:val="left"/>
              <w:rPr>
                <w:rFonts w:eastAsia="SimSun"/>
                <w:lang w:val="x-none"/>
              </w:rPr>
            </w:pPr>
            <w:r w:rsidRPr="00B16A1C">
              <w:rPr>
                <w:rFonts w:eastAsia="SimSun"/>
                <w:lang w:val="x-none"/>
              </w:rPr>
              <w:t>-</w:t>
            </w:r>
            <w:r w:rsidRPr="00B16A1C">
              <w:rPr>
                <w:rFonts w:eastAsia="SimSun"/>
                <w:lang w:val="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8322022" w14:textId="77777777" w:rsidR="00B16A1C" w:rsidRPr="00B16A1C" w:rsidRDefault="00B16A1C" w:rsidP="00B16A1C">
            <w:pPr>
              <w:spacing w:before="0" w:line="240" w:lineRule="auto"/>
              <w:ind w:left="568"/>
              <w:jc w:val="left"/>
              <w:rPr>
                <w:rFonts w:eastAsia="SimSun"/>
                <w:lang w:val="x-none"/>
              </w:rPr>
            </w:pPr>
            <w:r w:rsidRPr="00B16A1C">
              <w:rPr>
                <w:rFonts w:eastAsia="SimSun"/>
                <w:lang w:val="x-none"/>
              </w:rPr>
              <w:lastRenderedPageBreak/>
              <w:t>-</w:t>
            </w:r>
            <w:r w:rsidRPr="00B16A1C">
              <w:rPr>
                <w:rFonts w:eastAsia="SimSun"/>
                <w:lang w:val="x-none"/>
              </w:rPr>
              <w:tab/>
              <w:t xml:space="preserve">For PUSCH transmissions of PUSCH repetition type A, or PUSCH repetition type B or TB processing over multiple slots, a dropping or cancellation of a PUSCH transmission </w:t>
            </w:r>
            <w:r w:rsidRPr="00B16A1C">
              <w:rPr>
                <w:rFonts w:eastAsia="바탕"/>
                <w:kern w:val="24"/>
                <w:lang w:val="x-none"/>
              </w:rPr>
              <w:t>according to clause 9, clause 11.1 and clause 11.2A of [6, TS 38.213]</w:t>
            </w:r>
            <w:r w:rsidRPr="00B16A1C">
              <w:rPr>
                <w:rFonts w:eastAsia="SimSun"/>
                <w:lang w:val="x-none"/>
              </w:rPr>
              <w:t>.</w:t>
            </w:r>
          </w:p>
          <w:p w14:paraId="160793FE" w14:textId="77777777" w:rsidR="00B16A1C" w:rsidRPr="00B16A1C" w:rsidRDefault="00B16A1C" w:rsidP="00B16A1C">
            <w:pPr>
              <w:spacing w:before="0" w:line="240" w:lineRule="auto"/>
              <w:ind w:left="568"/>
              <w:jc w:val="left"/>
              <w:rPr>
                <w:rFonts w:eastAsia="SimSun"/>
                <w:lang w:val="x-none"/>
              </w:rPr>
            </w:pPr>
            <w:r w:rsidRPr="00B16A1C">
              <w:rPr>
                <w:rFonts w:eastAsia="SimSun"/>
                <w:lang w:val="x-none"/>
              </w:rPr>
              <w:t>-</w:t>
            </w:r>
            <w:r w:rsidRPr="00B16A1C">
              <w:rPr>
                <w:rFonts w:eastAsia="SimSun"/>
                <w:lang w:val="x-none"/>
              </w:rPr>
              <w:tab/>
              <w:t>For PUCCH transmissions of PUCCH repetition, a dropping or cancellation of a PUCCH transmission according to clause 9, clause 9.2.6 and clause 11.1 of [6, TS 38.213].</w:t>
            </w:r>
          </w:p>
          <w:p w14:paraId="3BC5305F" w14:textId="77777777" w:rsidR="00B16A1C" w:rsidRPr="00B16A1C" w:rsidRDefault="00B16A1C" w:rsidP="00B16A1C">
            <w:pPr>
              <w:spacing w:before="0" w:line="240" w:lineRule="auto"/>
              <w:ind w:left="568"/>
              <w:jc w:val="left"/>
              <w:rPr>
                <w:rFonts w:eastAsia="SimSun"/>
                <w:lang w:val="x-none"/>
              </w:rPr>
            </w:pPr>
            <w:r w:rsidRPr="00B16A1C">
              <w:rPr>
                <w:rFonts w:eastAsia="SimSun"/>
                <w:lang w:val="x-none"/>
              </w:rPr>
              <w:t>-</w:t>
            </w:r>
            <w:r w:rsidRPr="00B16A1C">
              <w:rPr>
                <w:rFonts w:eastAsia="SimSun"/>
                <w:lang w:val="x-none"/>
              </w:rPr>
              <w:tab/>
              <w:t xml:space="preserve">For any two consecutive PUSCH transmissions of PUSCH repetition type A, or PUSCH repetition type B, and </w:t>
            </w:r>
            <w:r w:rsidRPr="00B16A1C">
              <w:rPr>
                <w:rFonts w:eastAsia="SimSun"/>
                <w:color w:val="000000"/>
                <w:lang w:val="x-none"/>
              </w:rPr>
              <w:t xml:space="preserve">when two SRS resource sets are configured in </w:t>
            </w:r>
            <w:r w:rsidRPr="00B16A1C">
              <w:rPr>
                <w:rFonts w:eastAsia="SimSun"/>
                <w:i/>
                <w:color w:val="000000"/>
                <w:lang w:val="x-none"/>
              </w:rPr>
              <w:t>srs-ResourceSetToAddModList</w:t>
            </w:r>
            <w:r w:rsidRPr="00B16A1C">
              <w:rPr>
                <w:rFonts w:eastAsia="SimSun"/>
                <w:color w:val="000000"/>
                <w:lang w:val="x-none"/>
              </w:rPr>
              <w:t xml:space="preserve"> or </w:t>
            </w:r>
            <w:r w:rsidRPr="00B16A1C">
              <w:rPr>
                <w:rFonts w:eastAsia="SimSun"/>
                <w:i/>
                <w:color w:val="000000"/>
                <w:lang w:val="x-none"/>
              </w:rPr>
              <w:t xml:space="preserve">srs-ResourceSetToAddModListDCI-0-2 </w:t>
            </w:r>
            <w:r w:rsidRPr="00B16A1C">
              <w:rPr>
                <w:rFonts w:eastAsia="SimSun"/>
                <w:color w:val="000000"/>
                <w:lang w:val="x-none"/>
              </w:rPr>
              <w:t xml:space="preserve">with higher layer parameter </w:t>
            </w:r>
            <w:r w:rsidRPr="00B16A1C">
              <w:rPr>
                <w:rFonts w:eastAsia="SimSun"/>
                <w:i/>
                <w:color w:val="000000"/>
                <w:lang w:val="x-none"/>
              </w:rPr>
              <w:t xml:space="preserve">usage </w:t>
            </w:r>
            <w:r w:rsidRPr="00B16A1C">
              <w:rPr>
                <w:rFonts w:eastAsia="SimSun"/>
                <w:color w:val="000000"/>
                <w:lang w:val="x-none"/>
              </w:rPr>
              <w:t xml:space="preserve">in </w:t>
            </w:r>
            <w:r w:rsidRPr="00B16A1C">
              <w:rPr>
                <w:rFonts w:eastAsia="SimSun"/>
                <w:i/>
                <w:color w:val="000000"/>
                <w:lang w:val="x-none"/>
              </w:rPr>
              <w:t>SRS-ResourceSet</w:t>
            </w:r>
            <w:r w:rsidRPr="00B16A1C">
              <w:rPr>
                <w:rFonts w:eastAsia="SimSun"/>
                <w:color w:val="000000"/>
                <w:lang w:val="x-none"/>
              </w:rPr>
              <w:t xml:space="preserve"> set to 'codebook' or 'noncodebook', a </w:t>
            </w:r>
            <w:r w:rsidRPr="00B16A1C">
              <w:rPr>
                <w:rFonts w:eastAsia="SimSun"/>
                <w:lang w:val="x-none"/>
              </w:rPr>
              <w:t>different SRS resource set association is used for the two PUSCH transmissions of PUSCH repetition type A, or PUSCH repetition type B, according to Clause 6.1.2.1.</w:t>
            </w:r>
          </w:p>
          <w:p w14:paraId="16DD6FBA" w14:textId="77777777" w:rsidR="00B16A1C" w:rsidRPr="00B16A1C" w:rsidRDefault="00B16A1C" w:rsidP="00B16A1C">
            <w:pPr>
              <w:spacing w:before="0" w:line="240" w:lineRule="auto"/>
              <w:ind w:left="568"/>
              <w:jc w:val="left"/>
              <w:rPr>
                <w:rFonts w:eastAsia="SimSun"/>
                <w:lang w:val="x-none"/>
              </w:rPr>
            </w:pPr>
            <w:r w:rsidRPr="00B16A1C">
              <w:rPr>
                <w:rFonts w:eastAsia="SimSun"/>
                <w:lang w:val="x-none"/>
              </w:rPr>
              <w:t>-</w:t>
            </w:r>
            <w:r w:rsidRPr="00B16A1C">
              <w:rPr>
                <w:rFonts w:eastAsia="SimSun"/>
                <w:lang w:val="x-none"/>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4813E36C" w14:textId="77777777" w:rsidR="00B16A1C" w:rsidRPr="00B16A1C" w:rsidRDefault="00B16A1C" w:rsidP="00B16A1C">
            <w:pPr>
              <w:spacing w:before="0" w:line="240" w:lineRule="auto"/>
              <w:ind w:left="568"/>
              <w:jc w:val="left"/>
              <w:rPr>
                <w:rFonts w:eastAsia="SimSun"/>
                <w:lang w:val="x-none"/>
              </w:rPr>
            </w:pPr>
            <w:r w:rsidRPr="00B16A1C">
              <w:rPr>
                <w:rFonts w:eastAsia="SimSun"/>
                <w:lang w:val="x-none"/>
              </w:rPr>
              <w:t>-</w:t>
            </w:r>
            <w:r w:rsidRPr="00B16A1C">
              <w:rPr>
                <w:rFonts w:eastAsia="SimSun"/>
                <w:lang w:val="x-none"/>
              </w:rPr>
              <w:tab/>
              <w:t>Uplink timing adjustment in response to a timing advance command according to clause 4.2 of [6, TS 38.213].</w:t>
            </w:r>
          </w:p>
          <w:p w14:paraId="3E08908F" w14:textId="77777777" w:rsidR="00B16A1C" w:rsidRPr="00B16A1C" w:rsidRDefault="00B16A1C" w:rsidP="00B16A1C">
            <w:pPr>
              <w:spacing w:before="0" w:line="240" w:lineRule="auto"/>
              <w:ind w:left="568"/>
              <w:jc w:val="left"/>
              <w:rPr>
                <w:rFonts w:eastAsia="SimSun"/>
                <w:lang w:val="x-none"/>
              </w:rPr>
            </w:pPr>
            <w:r w:rsidRPr="00B16A1C">
              <w:rPr>
                <w:rFonts w:eastAsia="SimSun"/>
                <w:lang w:val="x-none"/>
              </w:rPr>
              <w:t>-</w:t>
            </w:r>
            <w:r w:rsidRPr="00B16A1C">
              <w:rPr>
                <w:rFonts w:eastAsia="SimSun"/>
                <w:lang w:val="x-none"/>
              </w:rPr>
              <w:tab/>
              <w:t>Frequency hopping.</w:t>
            </w:r>
          </w:p>
          <w:p w14:paraId="699E8E1F" w14:textId="77777777" w:rsidR="00B16A1C" w:rsidRPr="00B16A1C" w:rsidRDefault="00B16A1C" w:rsidP="00B16A1C">
            <w:pPr>
              <w:spacing w:before="0" w:line="240" w:lineRule="auto"/>
              <w:ind w:left="568"/>
              <w:jc w:val="left"/>
              <w:rPr>
                <w:rFonts w:eastAsia="SimSun"/>
                <w:lang w:val="x-none"/>
              </w:rPr>
            </w:pPr>
            <w:r w:rsidRPr="00B16A1C">
              <w:rPr>
                <w:rFonts w:eastAsia="SimSun"/>
                <w:lang w:val="x-none"/>
              </w:rPr>
              <w:t>-</w:t>
            </w:r>
            <w:r w:rsidRPr="00B16A1C">
              <w:rPr>
                <w:rFonts w:eastAsia="SimSun"/>
                <w:lang w:val="x-none"/>
              </w:rPr>
              <w:tab/>
              <w:t xml:space="preserve">For reduced capability half-duplex UEs, </w:t>
            </w:r>
          </w:p>
          <w:p w14:paraId="02BF22BE" w14:textId="77777777" w:rsidR="00B16A1C" w:rsidRPr="00B16A1C" w:rsidRDefault="00B16A1C" w:rsidP="00B16A1C">
            <w:pPr>
              <w:spacing w:before="0" w:line="240" w:lineRule="auto"/>
              <w:jc w:val="left"/>
              <w:rPr>
                <w:rFonts w:eastAsia="SimSun"/>
                <w:lang w:val="x-none"/>
              </w:rPr>
            </w:pPr>
            <w:r w:rsidRPr="00B16A1C">
              <w:rPr>
                <w:rFonts w:eastAsia="SimSun"/>
                <w:lang w:val="x-none"/>
              </w:rPr>
              <w:t>-</w:t>
            </w:r>
            <w:r w:rsidRPr="00B16A1C">
              <w:rPr>
                <w:rFonts w:eastAsia="SimSun"/>
                <w:lang w:val="x-none"/>
              </w:rPr>
              <w:tab/>
              <w:t>a dropping or cancellation of a PUSCH or PUCCH transmission according to clause 17.2 of [6, TS 38.213] or</w:t>
            </w:r>
          </w:p>
          <w:p w14:paraId="3BD2FD29" w14:textId="125B8A4D" w:rsidR="0056458A" w:rsidRPr="00B16A1C" w:rsidRDefault="00B16A1C" w:rsidP="00B16A1C">
            <w:pPr>
              <w:spacing w:before="0" w:line="240" w:lineRule="auto"/>
              <w:jc w:val="left"/>
              <w:rPr>
                <w:rFonts w:eastAsiaTheme="minorEastAsia"/>
                <w:lang w:val="x-none" w:eastAsia="ko-KR"/>
              </w:rPr>
            </w:pPr>
            <w:r w:rsidRPr="00B16A1C">
              <w:rPr>
                <w:rFonts w:eastAsia="SimSun"/>
                <w:lang w:val="x-none"/>
              </w:rPr>
              <w:t>-</w:t>
            </w:r>
            <w:r w:rsidRPr="00B16A1C">
              <w:rPr>
                <w:rFonts w:eastAsia="SimSun"/>
                <w:lang w:val="x-none"/>
              </w:rPr>
              <w:tab/>
              <w:t>an overlapping of the gap between two consecutive PUSCH or two consecutive PUCCH transmissions and any symbol of downlink reception or downlink monitoring</w:t>
            </w:r>
          </w:p>
        </w:tc>
      </w:tr>
    </w:tbl>
    <w:p w14:paraId="46A75833" w14:textId="77777777" w:rsidR="00532EC6" w:rsidRDefault="00532EC6" w:rsidP="00F835BD">
      <w:pPr>
        <w:ind w:left="284" w:hangingChars="129"/>
        <w:rPr>
          <w:rFonts w:eastAsiaTheme="minorEastAsia"/>
          <w:sz w:val="22"/>
          <w:szCs w:val="22"/>
          <w:lang w:eastAsia="ko-KR"/>
        </w:rPr>
      </w:pPr>
    </w:p>
    <w:p w14:paraId="168BF995" w14:textId="3E64A084" w:rsidR="00616652" w:rsidRDefault="00215D16" w:rsidP="00434759">
      <w:pPr>
        <w:ind w:left="0" w:firstLineChars="100" w:firstLine="220"/>
        <w:rPr>
          <w:rFonts w:eastAsiaTheme="minorEastAsia"/>
          <w:sz w:val="22"/>
          <w:szCs w:val="22"/>
          <w:lang w:eastAsia="ko-KR"/>
        </w:rPr>
      </w:pPr>
      <w:r>
        <w:rPr>
          <w:rFonts w:eastAsiaTheme="minorEastAsia" w:hint="eastAsia"/>
          <w:sz w:val="22"/>
          <w:szCs w:val="22"/>
          <w:lang w:eastAsia="ko-KR"/>
        </w:rPr>
        <w:t xml:space="preserve">When inter-slot OCC is applied for PUSCH repetitions, </w:t>
      </w:r>
      <w:r w:rsidR="008D5A7C" w:rsidRPr="008D5A7C">
        <w:rPr>
          <w:rFonts w:eastAsiaTheme="minorEastAsia"/>
          <w:sz w:val="22"/>
          <w:szCs w:val="22"/>
          <w:lang w:eastAsia="ko-KR"/>
        </w:rPr>
        <w:t xml:space="preserve">it </w:t>
      </w:r>
      <w:r w:rsidR="008D5A7C">
        <w:rPr>
          <w:rFonts w:eastAsiaTheme="minorEastAsia" w:hint="eastAsia"/>
          <w:sz w:val="22"/>
          <w:szCs w:val="22"/>
          <w:lang w:eastAsia="ko-KR"/>
        </w:rPr>
        <w:t>is</w:t>
      </w:r>
      <w:r w:rsidR="008D5A7C" w:rsidRPr="008D5A7C">
        <w:rPr>
          <w:rFonts w:eastAsiaTheme="minorEastAsia"/>
          <w:sz w:val="22"/>
          <w:szCs w:val="22"/>
          <w:lang w:eastAsia="ko-KR"/>
        </w:rPr>
        <w:t xml:space="preserve"> desirable to </w:t>
      </w:r>
      <w:r w:rsidR="00A5210F">
        <w:rPr>
          <w:rFonts w:eastAsiaTheme="minorEastAsia" w:hint="eastAsia"/>
          <w:sz w:val="22"/>
          <w:szCs w:val="22"/>
          <w:lang w:eastAsia="ko-KR"/>
        </w:rPr>
        <w:t xml:space="preserve">prevent changes of </w:t>
      </w:r>
      <w:r w:rsidR="00A5210F" w:rsidRPr="00A5210F">
        <w:rPr>
          <w:rFonts w:eastAsiaTheme="minorEastAsia"/>
          <w:sz w:val="22"/>
          <w:szCs w:val="22"/>
          <w:lang w:eastAsia="ko-KR"/>
        </w:rPr>
        <w:t xml:space="preserve">phase </w:t>
      </w:r>
      <w:r w:rsidR="00A5210F">
        <w:rPr>
          <w:rFonts w:eastAsiaTheme="minorEastAsia" w:hint="eastAsia"/>
          <w:sz w:val="22"/>
          <w:szCs w:val="22"/>
          <w:lang w:eastAsia="ko-KR"/>
        </w:rPr>
        <w:t xml:space="preserve">continuity </w:t>
      </w:r>
      <w:r w:rsidR="00A5210F" w:rsidRPr="00A5210F">
        <w:rPr>
          <w:rFonts w:eastAsiaTheme="minorEastAsia"/>
          <w:sz w:val="22"/>
          <w:szCs w:val="22"/>
          <w:lang w:eastAsia="ko-KR"/>
        </w:rPr>
        <w:t>and</w:t>
      </w:r>
      <w:r w:rsidR="00A5210F">
        <w:rPr>
          <w:rFonts w:eastAsiaTheme="minorEastAsia" w:hint="eastAsia"/>
          <w:sz w:val="22"/>
          <w:szCs w:val="22"/>
          <w:lang w:eastAsia="ko-KR"/>
        </w:rPr>
        <w:t>/or</w:t>
      </w:r>
      <w:r w:rsidR="00A5210F" w:rsidRPr="00A5210F">
        <w:rPr>
          <w:rFonts w:eastAsiaTheme="minorEastAsia"/>
          <w:sz w:val="22"/>
          <w:szCs w:val="22"/>
          <w:lang w:eastAsia="ko-KR"/>
        </w:rPr>
        <w:t xml:space="preserve"> power consistency due to </w:t>
      </w:r>
      <w:r w:rsidR="00A5210F">
        <w:rPr>
          <w:rFonts w:eastAsiaTheme="minorEastAsia" w:hint="eastAsia"/>
          <w:sz w:val="22"/>
          <w:szCs w:val="22"/>
          <w:lang w:eastAsia="ko-KR"/>
        </w:rPr>
        <w:t>UE</w:t>
      </w:r>
      <w:r w:rsidR="00611033">
        <w:rPr>
          <w:rFonts w:eastAsiaTheme="minorEastAsia" w:hint="eastAsia"/>
          <w:sz w:val="22"/>
          <w:szCs w:val="22"/>
          <w:lang w:eastAsia="ko-KR"/>
        </w:rPr>
        <w:t xml:space="preserve"> </w:t>
      </w:r>
      <w:r w:rsidR="00A5210F" w:rsidRPr="00A5210F">
        <w:rPr>
          <w:rFonts w:eastAsiaTheme="minorEastAsia"/>
          <w:sz w:val="22"/>
          <w:szCs w:val="22"/>
          <w:lang w:eastAsia="ko-KR"/>
        </w:rPr>
        <w:t xml:space="preserve">operation within </w:t>
      </w:r>
      <w:r w:rsidR="00A5210F">
        <w:rPr>
          <w:rFonts w:eastAsiaTheme="minorEastAsia" w:hint="eastAsia"/>
          <w:sz w:val="22"/>
          <w:szCs w:val="22"/>
          <w:lang w:eastAsia="ko-KR"/>
        </w:rPr>
        <w:t>an OCC group</w:t>
      </w:r>
      <w:r w:rsidR="00A5210F" w:rsidRPr="00A5210F">
        <w:rPr>
          <w:rFonts w:eastAsiaTheme="minorEastAsia"/>
          <w:sz w:val="22"/>
          <w:szCs w:val="22"/>
          <w:lang w:eastAsia="ko-KR"/>
        </w:rPr>
        <w:t>.</w:t>
      </w:r>
      <w:r w:rsidR="00A5210F">
        <w:rPr>
          <w:rFonts w:eastAsiaTheme="minorEastAsia" w:hint="eastAsia"/>
          <w:sz w:val="22"/>
          <w:szCs w:val="22"/>
          <w:lang w:eastAsia="ko-KR"/>
        </w:rPr>
        <w:t xml:space="preserve"> </w:t>
      </w:r>
      <w:r w:rsidR="008D5A7C" w:rsidRPr="008D5A7C">
        <w:rPr>
          <w:rFonts w:eastAsiaTheme="minorEastAsia"/>
          <w:sz w:val="22"/>
          <w:szCs w:val="22"/>
          <w:lang w:eastAsia="ko-KR"/>
        </w:rPr>
        <w:t>This is because the loss of mult</w:t>
      </w:r>
      <w:r w:rsidR="00AE0CB3">
        <w:rPr>
          <w:rFonts w:eastAsiaTheme="minorEastAsia" w:hint="eastAsia"/>
          <w:sz w:val="22"/>
          <w:szCs w:val="22"/>
          <w:lang w:eastAsia="ko-KR"/>
        </w:rPr>
        <w:t>i-UE</w:t>
      </w:r>
      <w:r w:rsidR="008D5A7C" w:rsidRPr="008D5A7C">
        <w:rPr>
          <w:rFonts w:eastAsiaTheme="minorEastAsia"/>
          <w:sz w:val="22"/>
          <w:szCs w:val="22"/>
          <w:lang w:eastAsia="ko-KR"/>
        </w:rPr>
        <w:t xml:space="preserve"> </w:t>
      </w:r>
      <w:r w:rsidR="00AE0CB3">
        <w:rPr>
          <w:rFonts w:eastAsiaTheme="minorEastAsia" w:hint="eastAsia"/>
          <w:sz w:val="22"/>
          <w:szCs w:val="22"/>
          <w:lang w:eastAsia="ko-KR"/>
        </w:rPr>
        <w:t xml:space="preserve">throughput </w:t>
      </w:r>
      <w:r w:rsidR="008D5A7C" w:rsidRPr="008D5A7C">
        <w:rPr>
          <w:rFonts w:eastAsiaTheme="minorEastAsia"/>
          <w:sz w:val="22"/>
          <w:szCs w:val="22"/>
          <w:lang w:eastAsia="ko-KR"/>
        </w:rPr>
        <w:t xml:space="preserve">due to </w:t>
      </w:r>
      <w:r w:rsidR="00AE0CB3">
        <w:rPr>
          <w:rFonts w:eastAsiaTheme="minorEastAsia" w:hint="eastAsia"/>
          <w:sz w:val="22"/>
          <w:szCs w:val="22"/>
          <w:lang w:eastAsia="ko-KR"/>
        </w:rPr>
        <w:t>p</w:t>
      </w:r>
      <w:r w:rsidR="008D5A7C" w:rsidRPr="008D5A7C">
        <w:rPr>
          <w:rFonts w:eastAsiaTheme="minorEastAsia"/>
          <w:sz w:val="22"/>
          <w:szCs w:val="22"/>
          <w:lang w:eastAsia="ko-KR"/>
        </w:rPr>
        <w:t xml:space="preserve">hase </w:t>
      </w:r>
      <w:r w:rsidR="00ED3E1A">
        <w:rPr>
          <w:rFonts w:eastAsiaTheme="minorEastAsia" w:hint="eastAsia"/>
          <w:sz w:val="22"/>
          <w:szCs w:val="22"/>
          <w:lang w:eastAsia="ko-KR"/>
        </w:rPr>
        <w:t>dis</w:t>
      </w:r>
      <w:r w:rsidR="00312D0B">
        <w:rPr>
          <w:rFonts w:eastAsiaTheme="minorEastAsia" w:hint="eastAsia"/>
          <w:sz w:val="22"/>
          <w:szCs w:val="22"/>
          <w:lang w:eastAsia="ko-KR"/>
        </w:rPr>
        <w:t>-</w:t>
      </w:r>
      <w:r w:rsidR="00AE0CB3">
        <w:rPr>
          <w:rFonts w:eastAsiaTheme="minorEastAsia" w:hint="eastAsia"/>
          <w:sz w:val="22"/>
          <w:szCs w:val="22"/>
          <w:lang w:eastAsia="ko-KR"/>
        </w:rPr>
        <w:t>c</w:t>
      </w:r>
      <w:r w:rsidR="008D5A7C" w:rsidRPr="008D5A7C">
        <w:rPr>
          <w:rFonts w:eastAsiaTheme="minorEastAsia"/>
          <w:sz w:val="22"/>
          <w:szCs w:val="22"/>
          <w:lang w:eastAsia="ko-KR"/>
        </w:rPr>
        <w:t>ontinuity and</w:t>
      </w:r>
      <w:r w:rsidR="00AE0CB3">
        <w:rPr>
          <w:rFonts w:eastAsiaTheme="minorEastAsia" w:hint="eastAsia"/>
          <w:sz w:val="22"/>
          <w:szCs w:val="22"/>
          <w:lang w:eastAsia="ko-KR"/>
        </w:rPr>
        <w:t>/or</w:t>
      </w:r>
      <w:r w:rsidR="008D5A7C" w:rsidRPr="008D5A7C">
        <w:rPr>
          <w:rFonts w:eastAsiaTheme="minorEastAsia"/>
          <w:sz w:val="22"/>
          <w:szCs w:val="22"/>
          <w:lang w:eastAsia="ko-KR"/>
        </w:rPr>
        <w:t xml:space="preserve"> </w:t>
      </w:r>
      <w:r w:rsidR="00AE0CB3">
        <w:rPr>
          <w:rFonts w:eastAsiaTheme="minorEastAsia" w:hint="eastAsia"/>
          <w:sz w:val="22"/>
          <w:szCs w:val="22"/>
          <w:lang w:eastAsia="ko-KR"/>
        </w:rPr>
        <w:t>p</w:t>
      </w:r>
      <w:r w:rsidR="008D5A7C" w:rsidRPr="008D5A7C">
        <w:rPr>
          <w:rFonts w:eastAsiaTheme="minorEastAsia"/>
          <w:sz w:val="22"/>
          <w:szCs w:val="22"/>
          <w:lang w:eastAsia="ko-KR"/>
        </w:rPr>
        <w:t xml:space="preserve">ower </w:t>
      </w:r>
      <w:r w:rsidR="00ED3E1A">
        <w:rPr>
          <w:rFonts w:eastAsiaTheme="minorEastAsia" w:hint="eastAsia"/>
          <w:sz w:val="22"/>
          <w:szCs w:val="22"/>
          <w:lang w:eastAsia="ko-KR"/>
        </w:rPr>
        <w:t>in</w:t>
      </w:r>
      <w:r w:rsidR="00312D0B">
        <w:rPr>
          <w:rFonts w:eastAsiaTheme="minorEastAsia" w:hint="eastAsia"/>
          <w:sz w:val="22"/>
          <w:szCs w:val="22"/>
          <w:lang w:eastAsia="ko-KR"/>
        </w:rPr>
        <w:t>-</w:t>
      </w:r>
      <w:r w:rsidR="00AE0CB3">
        <w:rPr>
          <w:rFonts w:eastAsiaTheme="minorEastAsia" w:hint="eastAsia"/>
          <w:sz w:val="22"/>
          <w:szCs w:val="22"/>
          <w:lang w:eastAsia="ko-KR"/>
        </w:rPr>
        <w:t>c</w:t>
      </w:r>
      <w:r w:rsidR="008D5A7C" w:rsidRPr="008D5A7C">
        <w:rPr>
          <w:rFonts w:eastAsiaTheme="minorEastAsia"/>
          <w:sz w:val="22"/>
          <w:szCs w:val="22"/>
          <w:lang w:eastAsia="ko-KR"/>
        </w:rPr>
        <w:t xml:space="preserve">onsistency </w:t>
      </w:r>
      <w:r w:rsidR="00AE0CB3">
        <w:rPr>
          <w:rFonts w:eastAsiaTheme="minorEastAsia" w:hint="eastAsia"/>
          <w:sz w:val="22"/>
          <w:szCs w:val="22"/>
          <w:lang w:eastAsia="ko-KR"/>
        </w:rPr>
        <w:t xml:space="preserve">will be </w:t>
      </w:r>
      <w:r w:rsidR="00CB2007">
        <w:rPr>
          <w:rFonts w:eastAsiaTheme="minorEastAsia"/>
          <w:sz w:val="22"/>
          <w:szCs w:val="22"/>
          <w:lang w:eastAsia="ko-KR"/>
        </w:rPr>
        <w:t>greater</w:t>
      </w:r>
      <w:r w:rsidR="008D5A7C" w:rsidRPr="008D5A7C">
        <w:rPr>
          <w:rFonts w:eastAsiaTheme="minorEastAsia"/>
          <w:sz w:val="22"/>
          <w:szCs w:val="22"/>
          <w:lang w:eastAsia="ko-KR"/>
        </w:rPr>
        <w:t xml:space="preserve"> than the loss </w:t>
      </w:r>
      <w:r w:rsidR="0066319D">
        <w:rPr>
          <w:rFonts w:eastAsiaTheme="minorEastAsia" w:hint="eastAsia"/>
          <w:sz w:val="22"/>
          <w:szCs w:val="22"/>
          <w:lang w:eastAsia="ko-KR"/>
        </w:rPr>
        <w:t>of single-UE throughput</w:t>
      </w:r>
      <w:r w:rsidR="006F3B2B">
        <w:rPr>
          <w:rFonts w:eastAsiaTheme="minorEastAsia" w:hint="eastAsia"/>
          <w:sz w:val="22"/>
          <w:szCs w:val="22"/>
          <w:lang w:eastAsia="ko-KR"/>
        </w:rPr>
        <w:t xml:space="preserve"> due to delayed UE operation</w:t>
      </w:r>
      <w:r w:rsidR="008D5A7C" w:rsidRPr="008D5A7C">
        <w:rPr>
          <w:rFonts w:eastAsiaTheme="minorEastAsia"/>
          <w:sz w:val="22"/>
          <w:szCs w:val="22"/>
          <w:lang w:eastAsia="ko-KR"/>
        </w:rPr>
        <w:t>.</w:t>
      </w:r>
      <w:r w:rsidR="005029CD">
        <w:rPr>
          <w:rFonts w:eastAsiaTheme="minorEastAsia" w:hint="eastAsia"/>
          <w:sz w:val="22"/>
          <w:szCs w:val="22"/>
          <w:lang w:eastAsia="ko-KR"/>
        </w:rPr>
        <w:t xml:space="preserve"> </w:t>
      </w:r>
      <w:r w:rsidR="0057280A">
        <w:rPr>
          <w:rFonts w:eastAsiaTheme="minorEastAsia" w:hint="eastAsia"/>
          <w:sz w:val="22"/>
          <w:szCs w:val="22"/>
          <w:lang w:eastAsia="ko-KR"/>
        </w:rPr>
        <w:t>For</w:t>
      </w:r>
      <w:r w:rsidR="00EF12E0">
        <w:rPr>
          <w:rFonts w:eastAsiaTheme="minorEastAsia" w:hint="eastAsia"/>
          <w:sz w:val="22"/>
          <w:szCs w:val="22"/>
          <w:lang w:eastAsia="ko-KR"/>
        </w:rPr>
        <w:t xml:space="preserve"> the above</w:t>
      </w:r>
      <w:r w:rsidR="0057280A">
        <w:rPr>
          <w:rFonts w:eastAsiaTheme="minorEastAsia" w:hint="eastAsia"/>
          <w:sz w:val="22"/>
          <w:szCs w:val="22"/>
          <w:lang w:eastAsia="ko-KR"/>
        </w:rPr>
        <w:t xml:space="preserve"> </w:t>
      </w:r>
      <w:r w:rsidR="00616652" w:rsidRPr="00616652">
        <w:rPr>
          <w:rFonts w:eastAsiaTheme="minorEastAsia"/>
          <w:sz w:val="22"/>
          <w:szCs w:val="22"/>
          <w:lang w:eastAsia="ko-KR"/>
        </w:rPr>
        <w:t>UE operations</w:t>
      </w:r>
      <w:r w:rsidR="004E0488">
        <w:rPr>
          <w:rFonts w:eastAsiaTheme="minorEastAsia" w:hint="eastAsia"/>
          <w:sz w:val="22"/>
          <w:szCs w:val="22"/>
          <w:lang w:eastAsia="ko-KR"/>
        </w:rPr>
        <w:t xml:space="preserve"> that can change phase continuity and power consistency</w:t>
      </w:r>
      <w:r w:rsidR="00616652" w:rsidRPr="00616652">
        <w:rPr>
          <w:rFonts w:eastAsiaTheme="minorEastAsia"/>
          <w:sz w:val="22"/>
          <w:szCs w:val="22"/>
          <w:lang w:eastAsia="ko-KR"/>
        </w:rPr>
        <w:t xml:space="preserve">, </w:t>
      </w:r>
      <w:r w:rsidR="0057280A">
        <w:rPr>
          <w:rFonts w:eastAsiaTheme="minorEastAsia" w:hint="eastAsia"/>
          <w:sz w:val="22"/>
          <w:szCs w:val="22"/>
          <w:lang w:eastAsia="ko-KR"/>
        </w:rPr>
        <w:t xml:space="preserve">UE </w:t>
      </w:r>
      <w:r w:rsidR="00616652" w:rsidRPr="00616652">
        <w:rPr>
          <w:rFonts w:eastAsiaTheme="minorEastAsia"/>
          <w:sz w:val="22"/>
          <w:szCs w:val="22"/>
          <w:lang w:eastAsia="ko-KR"/>
        </w:rPr>
        <w:t xml:space="preserve">operations </w:t>
      </w:r>
      <w:r w:rsidR="00283061">
        <w:rPr>
          <w:rFonts w:eastAsiaTheme="minorEastAsia" w:hint="eastAsia"/>
          <w:sz w:val="22"/>
          <w:szCs w:val="22"/>
          <w:lang w:eastAsia="ko-KR"/>
        </w:rPr>
        <w:t xml:space="preserve">based on </w:t>
      </w:r>
      <w:r w:rsidR="00616652" w:rsidRPr="00616652">
        <w:rPr>
          <w:rFonts w:eastAsiaTheme="minorEastAsia"/>
          <w:sz w:val="22"/>
          <w:szCs w:val="22"/>
          <w:lang w:eastAsia="ko-KR"/>
        </w:rPr>
        <w:t xml:space="preserve">the network </w:t>
      </w:r>
      <w:r w:rsidR="00806062">
        <w:rPr>
          <w:rFonts w:eastAsiaTheme="minorEastAsia" w:hint="eastAsia"/>
          <w:sz w:val="22"/>
          <w:szCs w:val="22"/>
          <w:lang w:eastAsia="ko-KR"/>
        </w:rPr>
        <w:t>configurations</w:t>
      </w:r>
      <w:r w:rsidR="00616652" w:rsidRPr="00616652">
        <w:rPr>
          <w:rFonts w:eastAsiaTheme="minorEastAsia"/>
          <w:sz w:val="22"/>
          <w:szCs w:val="22"/>
          <w:lang w:eastAsia="ko-KR"/>
        </w:rPr>
        <w:t xml:space="preserve"> and/or </w:t>
      </w:r>
      <w:r w:rsidR="00806062">
        <w:rPr>
          <w:rFonts w:eastAsiaTheme="minorEastAsia" w:hint="eastAsia"/>
          <w:sz w:val="22"/>
          <w:szCs w:val="22"/>
          <w:lang w:eastAsia="ko-KR"/>
        </w:rPr>
        <w:t xml:space="preserve">indications </w:t>
      </w:r>
      <w:r w:rsidR="00F96CC0">
        <w:rPr>
          <w:rFonts w:eastAsiaTheme="minorEastAsia" w:hint="eastAsia"/>
          <w:sz w:val="22"/>
          <w:szCs w:val="22"/>
          <w:lang w:eastAsia="ko-KR"/>
        </w:rPr>
        <w:t xml:space="preserve">are not under the control of the UE and </w:t>
      </w:r>
      <w:r w:rsidR="00616652" w:rsidRPr="00616652">
        <w:rPr>
          <w:rFonts w:eastAsiaTheme="minorEastAsia"/>
          <w:sz w:val="22"/>
          <w:szCs w:val="22"/>
          <w:lang w:eastAsia="ko-KR"/>
        </w:rPr>
        <w:t>therefore should be defined as events</w:t>
      </w:r>
      <w:r w:rsidR="002A7C64">
        <w:rPr>
          <w:rFonts w:eastAsiaTheme="minorEastAsia" w:hint="eastAsia"/>
          <w:sz w:val="22"/>
          <w:szCs w:val="22"/>
          <w:lang w:eastAsia="ko-KR"/>
        </w:rPr>
        <w:t xml:space="preserve"> </w:t>
      </w:r>
      <w:r w:rsidR="00F96CC0">
        <w:rPr>
          <w:rFonts w:eastAsiaTheme="minorEastAsia"/>
          <w:sz w:val="22"/>
          <w:szCs w:val="22"/>
          <w:lang w:eastAsia="ko-KR"/>
        </w:rPr>
        <w:t>similar</w:t>
      </w:r>
      <w:r w:rsidR="00F96CC0">
        <w:rPr>
          <w:rFonts w:eastAsiaTheme="minorEastAsia" w:hint="eastAsia"/>
          <w:sz w:val="22"/>
          <w:szCs w:val="22"/>
          <w:lang w:eastAsia="ko-KR"/>
        </w:rPr>
        <w:t xml:space="preserve"> to </w:t>
      </w:r>
      <w:r w:rsidR="002A7C64">
        <w:rPr>
          <w:rFonts w:eastAsiaTheme="minorEastAsia" w:hint="eastAsia"/>
          <w:sz w:val="22"/>
          <w:szCs w:val="22"/>
          <w:lang w:eastAsia="ko-KR"/>
        </w:rPr>
        <w:t>DM-RS bundling case</w:t>
      </w:r>
      <w:r w:rsidR="00616652" w:rsidRPr="00616652">
        <w:rPr>
          <w:rFonts w:eastAsiaTheme="minorEastAsia"/>
          <w:sz w:val="22"/>
          <w:szCs w:val="22"/>
          <w:lang w:eastAsia="ko-KR"/>
        </w:rPr>
        <w:t>.</w:t>
      </w:r>
      <w:r w:rsidR="004C7256">
        <w:rPr>
          <w:rFonts w:eastAsiaTheme="minorEastAsia" w:hint="eastAsia"/>
          <w:sz w:val="22"/>
          <w:szCs w:val="22"/>
          <w:lang w:eastAsia="ko-KR"/>
        </w:rPr>
        <w:t xml:space="preserve"> </w:t>
      </w:r>
      <w:r w:rsidR="00616652" w:rsidRPr="00616652">
        <w:rPr>
          <w:rFonts w:eastAsiaTheme="minorEastAsia"/>
          <w:sz w:val="22"/>
          <w:szCs w:val="22"/>
          <w:lang w:eastAsia="ko-KR"/>
        </w:rPr>
        <w:t xml:space="preserve">On the other hand, </w:t>
      </w:r>
      <w:r w:rsidR="00EB1E2A">
        <w:rPr>
          <w:rFonts w:eastAsiaTheme="minorEastAsia" w:hint="eastAsia"/>
          <w:sz w:val="22"/>
          <w:szCs w:val="22"/>
          <w:lang w:eastAsia="ko-KR"/>
        </w:rPr>
        <w:t xml:space="preserve">UE </w:t>
      </w:r>
      <w:r w:rsidR="00616652" w:rsidRPr="00616652">
        <w:rPr>
          <w:rFonts w:eastAsiaTheme="minorEastAsia"/>
          <w:sz w:val="22"/>
          <w:szCs w:val="22"/>
          <w:lang w:eastAsia="ko-KR"/>
        </w:rPr>
        <w:t xml:space="preserve">operations </w:t>
      </w:r>
      <w:r w:rsidR="00BE7802">
        <w:rPr>
          <w:rFonts w:eastAsiaTheme="minorEastAsia" w:hint="eastAsia"/>
          <w:sz w:val="22"/>
          <w:szCs w:val="22"/>
          <w:lang w:eastAsia="ko-KR"/>
        </w:rPr>
        <w:t xml:space="preserve">that allow the UE to </w:t>
      </w:r>
      <w:r w:rsidR="00616652" w:rsidRPr="00616652">
        <w:rPr>
          <w:rFonts w:eastAsiaTheme="minorEastAsia"/>
          <w:sz w:val="22"/>
          <w:szCs w:val="22"/>
          <w:lang w:eastAsia="ko-KR"/>
        </w:rPr>
        <w:t xml:space="preserve">autonomously </w:t>
      </w:r>
      <w:r w:rsidR="00BE7802">
        <w:rPr>
          <w:rFonts w:eastAsiaTheme="minorEastAsia" w:hint="eastAsia"/>
          <w:sz w:val="22"/>
          <w:szCs w:val="22"/>
          <w:lang w:eastAsia="ko-KR"/>
        </w:rPr>
        <w:t xml:space="preserve">adjust </w:t>
      </w:r>
      <w:r w:rsidR="00CE4890">
        <w:rPr>
          <w:rFonts w:eastAsiaTheme="minorEastAsia" w:hint="eastAsia"/>
          <w:sz w:val="22"/>
          <w:szCs w:val="22"/>
          <w:lang w:eastAsia="ko-KR"/>
        </w:rPr>
        <w:t xml:space="preserve">its </w:t>
      </w:r>
      <w:r w:rsidR="00BE7802">
        <w:rPr>
          <w:rFonts w:eastAsiaTheme="minorEastAsia" w:hint="eastAsia"/>
          <w:sz w:val="22"/>
          <w:szCs w:val="22"/>
          <w:lang w:eastAsia="ko-KR"/>
        </w:rPr>
        <w:t>execution time</w:t>
      </w:r>
      <w:r w:rsidR="00616652" w:rsidRPr="00616652">
        <w:rPr>
          <w:rFonts w:eastAsiaTheme="minorEastAsia"/>
          <w:sz w:val="22"/>
          <w:szCs w:val="22"/>
          <w:lang w:eastAsia="ko-KR"/>
        </w:rPr>
        <w:t xml:space="preserve"> </w:t>
      </w:r>
      <w:r w:rsidR="005E4034">
        <w:rPr>
          <w:rFonts w:eastAsiaTheme="minorEastAsia" w:hint="eastAsia"/>
          <w:sz w:val="22"/>
          <w:szCs w:val="22"/>
          <w:lang w:eastAsia="ko-KR"/>
        </w:rPr>
        <w:t xml:space="preserve">are under the control of the UE and </w:t>
      </w:r>
      <w:r w:rsidR="00DB775A">
        <w:rPr>
          <w:rFonts w:eastAsiaTheme="minorEastAsia" w:hint="eastAsia"/>
          <w:sz w:val="22"/>
          <w:szCs w:val="22"/>
          <w:lang w:eastAsia="ko-KR"/>
        </w:rPr>
        <w:t xml:space="preserve">the UE can be </w:t>
      </w:r>
      <w:r w:rsidR="00616652" w:rsidRPr="00616652">
        <w:rPr>
          <w:rFonts w:eastAsiaTheme="minorEastAsia"/>
          <w:sz w:val="22"/>
          <w:szCs w:val="22"/>
          <w:lang w:eastAsia="ko-KR"/>
        </w:rPr>
        <w:t xml:space="preserve">restricted </w:t>
      </w:r>
      <w:r w:rsidR="00813308">
        <w:rPr>
          <w:rFonts w:eastAsiaTheme="minorEastAsia" w:hint="eastAsia"/>
          <w:sz w:val="22"/>
          <w:szCs w:val="22"/>
          <w:lang w:eastAsia="ko-KR"/>
        </w:rPr>
        <w:t xml:space="preserve">from performing </w:t>
      </w:r>
      <w:r w:rsidR="00CE4890">
        <w:rPr>
          <w:rFonts w:eastAsiaTheme="minorEastAsia" w:hint="eastAsia"/>
          <w:sz w:val="22"/>
          <w:szCs w:val="22"/>
          <w:lang w:eastAsia="ko-KR"/>
        </w:rPr>
        <w:t xml:space="preserve">such </w:t>
      </w:r>
      <w:r w:rsidR="00813308">
        <w:rPr>
          <w:rFonts w:eastAsiaTheme="minorEastAsia"/>
          <w:sz w:val="22"/>
          <w:szCs w:val="22"/>
          <w:lang w:eastAsia="ko-KR"/>
        </w:rPr>
        <w:t>operations</w:t>
      </w:r>
      <w:r w:rsidR="00DB775A">
        <w:rPr>
          <w:rFonts w:eastAsiaTheme="minorEastAsia" w:hint="eastAsia"/>
          <w:sz w:val="22"/>
          <w:szCs w:val="22"/>
          <w:lang w:eastAsia="ko-KR"/>
        </w:rPr>
        <w:t xml:space="preserve"> </w:t>
      </w:r>
      <w:r w:rsidR="00015BCA">
        <w:rPr>
          <w:rFonts w:eastAsiaTheme="minorEastAsia" w:hint="eastAsia"/>
          <w:sz w:val="22"/>
          <w:szCs w:val="22"/>
          <w:lang w:eastAsia="ko-KR"/>
        </w:rPr>
        <w:t xml:space="preserve">within an OCC group </w:t>
      </w:r>
      <w:r w:rsidR="00616652" w:rsidRPr="00616652">
        <w:rPr>
          <w:rFonts w:eastAsiaTheme="minorEastAsia"/>
          <w:sz w:val="22"/>
          <w:szCs w:val="22"/>
          <w:lang w:eastAsia="ko-KR"/>
        </w:rPr>
        <w:t>to maintain the orthogonality of the OCC.</w:t>
      </w:r>
      <w:r w:rsidR="001D7502">
        <w:rPr>
          <w:rFonts w:eastAsiaTheme="minorEastAsia" w:hint="eastAsia"/>
          <w:sz w:val="22"/>
          <w:szCs w:val="22"/>
          <w:lang w:eastAsia="ko-KR"/>
        </w:rPr>
        <w:t xml:space="preserve"> For example, </w:t>
      </w:r>
      <w:r w:rsidR="00CC3634">
        <w:rPr>
          <w:rFonts w:eastAsiaTheme="minorEastAsia" w:hint="eastAsia"/>
          <w:sz w:val="22"/>
          <w:szCs w:val="22"/>
          <w:lang w:eastAsia="ko-KR"/>
        </w:rPr>
        <w:t xml:space="preserve">in </w:t>
      </w:r>
      <w:r w:rsidR="000559B0">
        <w:rPr>
          <w:rFonts w:eastAsiaTheme="minorEastAsia" w:hint="eastAsia"/>
          <w:sz w:val="22"/>
          <w:szCs w:val="22"/>
          <w:lang w:eastAsia="ko-KR"/>
        </w:rPr>
        <w:t xml:space="preserve">a </w:t>
      </w:r>
      <w:r w:rsidR="00BF3302">
        <w:rPr>
          <w:rFonts w:eastAsiaTheme="minorEastAsia" w:hint="eastAsia"/>
          <w:sz w:val="22"/>
          <w:szCs w:val="22"/>
          <w:lang w:eastAsia="ko-KR"/>
        </w:rPr>
        <w:t>NR-NTN</w:t>
      </w:r>
      <w:r w:rsidR="00520349">
        <w:rPr>
          <w:rFonts w:eastAsiaTheme="minorEastAsia" w:hint="eastAsia"/>
          <w:sz w:val="22"/>
          <w:szCs w:val="22"/>
          <w:lang w:eastAsia="ko-KR"/>
        </w:rPr>
        <w:t xml:space="preserve"> scenario</w:t>
      </w:r>
      <w:r w:rsidR="00BF3302">
        <w:rPr>
          <w:rFonts w:eastAsiaTheme="minorEastAsia" w:hint="eastAsia"/>
          <w:sz w:val="22"/>
          <w:szCs w:val="22"/>
          <w:lang w:eastAsia="ko-KR"/>
        </w:rPr>
        <w:t xml:space="preserve">, </w:t>
      </w:r>
      <w:r w:rsidR="007E33FD">
        <w:rPr>
          <w:rFonts w:eastAsiaTheme="minorEastAsia" w:hint="eastAsia"/>
          <w:sz w:val="22"/>
          <w:szCs w:val="22"/>
          <w:lang w:eastAsia="ko-KR"/>
        </w:rPr>
        <w:t xml:space="preserve">UE </w:t>
      </w:r>
      <w:r w:rsidR="000620FD">
        <w:rPr>
          <w:rFonts w:eastAsiaTheme="minorEastAsia" w:hint="eastAsia"/>
          <w:sz w:val="22"/>
          <w:szCs w:val="22"/>
          <w:lang w:eastAsia="ko-KR"/>
        </w:rPr>
        <w:t xml:space="preserve">specific </w:t>
      </w:r>
      <w:r w:rsidR="007E33FD">
        <w:rPr>
          <w:rFonts w:eastAsiaTheme="minorEastAsia" w:hint="eastAsia"/>
          <w:sz w:val="22"/>
          <w:szCs w:val="22"/>
          <w:lang w:eastAsia="ko-KR"/>
        </w:rPr>
        <w:t>TA update</w:t>
      </w:r>
      <w:r w:rsidR="0077021B">
        <w:rPr>
          <w:rFonts w:eastAsiaTheme="minorEastAsia" w:hint="eastAsia"/>
          <w:sz w:val="22"/>
          <w:szCs w:val="22"/>
          <w:lang w:eastAsia="ko-KR"/>
        </w:rPr>
        <w:t xml:space="preserve">, </w:t>
      </w:r>
      <w:r w:rsidR="00E71205">
        <w:rPr>
          <w:rFonts w:eastAsiaTheme="minorEastAsia" w:hint="eastAsia"/>
          <w:sz w:val="22"/>
          <w:szCs w:val="22"/>
          <w:lang w:eastAsia="ko-KR"/>
        </w:rPr>
        <w:t>common TA update</w:t>
      </w:r>
      <w:r w:rsidR="001810BF">
        <w:rPr>
          <w:rFonts w:eastAsiaTheme="minorEastAsia" w:hint="eastAsia"/>
          <w:sz w:val="22"/>
          <w:szCs w:val="22"/>
          <w:lang w:eastAsia="ko-KR"/>
        </w:rPr>
        <w:t xml:space="preserve">, </w:t>
      </w:r>
      <w:r w:rsidR="00413611">
        <w:rPr>
          <w:rFonts w:eastAsiaTheme="minorEastAsia" w:hint="eastAsia"/>
          <w:sz w:val="22"/>
          <w:szCs w:val="22"/>
          <w:lang w:eastAsia="ko-KR"/>
        </w:rPr>
        <w:t xml:space="preserve">and </w:t>
      </w:r>
      <w:r w:rsidR="003F5C85">
        <w:rPr>
          <w:rFonts w:eastAsiaTheme="minorEastAsia" w:hint="eastAsia"/>
          <w:sz w:val="22"/>
          <w:szCs w:val="22"/>
          <w:lang w:eastAsia="ko-KR"/>
        </w:rPr>
        <w:t xml:space="preserve">UE pre-compensation </w:t>
      </w:r>
      <w:r w:rsidR="00520349">
        <w:rPr>
          <w:rFonts w:eastAsiaTheme="minorEastAsia" w:hint="eastAsia"/>
          <w:sz w:val="22"/>
          <w:szCs w:val="22"/>
          <w:lang w:eastAsia="ko-KR"/>
        </w:rPr>
        <w:t xml:space="preserve">update </w:t>
      </w:r>
      <w:r w:rsidR="00BF62E6">
        <w:rPr>
          <w:rFonts w:eastAsiaTheme="minorEastAsia" w:hint="eastAsia"/>
          <w:sz w:val="22"/>
          <w:szCs w:val="22"/>
          <w:lang w:eastAsia="ko-KR"/>
        </w:rPr>
        <w:t>(e.g., GNSS position and/or ephemeris update)</w:t>
      </w:r>
      <w:r w:rsidR="00302CC2">
        <w:rPr>
          <w:rFonts w:eastAsiaTheme="minorEastAsia" w:hint="eastAsia"/>
          <w:sz w:val="22"/>
          <w:szCs w:val="22"/>
          <w:lang w:eastAsia="ko-KR"/>
        </w:rPr>
        <w:t xml:space="preserve"> </w:t>
      </w:r>
      <w:r w:rsidR="00597F7A">
        <w:rPr>
          <w:rFonts w:eastAsiaTheme="minorEastAsia" w:hint="eastAsia"/>
          <w:sz w:val="22"/>
          <w:szCs w:val="22"/>
          <w:lang w:eastAsia="ko-KR"/>
        </w:rPr>
        <w:t>can be restricted</w:t>
      </w:r>
      <w:r w:rsidR="00176B40">
        <w:rPr>
          <w:rFonts w:eastAsiaTheme="minorEastAsia" w:hint="eastAsia"/>
          <w:sz w:val="22"/>
          <w:szCs w:val="22"/>
          <w:lang w:eastAsia="ko-KR"/>
        </w:rPr>
        <w:t xml:space="preserve"> from </w:t>
      </w:r>
      <w:r w:rsidR="00176B40">
        <w:rPr>
          <w:rFonts w:eastAsiaTheme="minorEastAsia"/>
          <w:sz w:val="22"/>
          <w:szCs w:val="22"/>
          <w:lang w:eastAsia="ko-KR"/>
        </w:rPr>
        <w:t>being</w:t>
      </w:r>
      <w:r w:rsidR="00176B40">
        <w:rPr>
          <w:rFonts w:eastAsiaTheme="minorEastAsia" w:hint="eastAsia"/>
          <w:sz w:val="22"/>
          <w:szCs w:val="22"/>
          <w:lang w:eastAsia="ko-KR"/>
        </w:rPr>
        <w:t xml:space="preserve"> performed within</w:t>
      </w:r>
      <w:r w:rsidR="00597F7A">
        <w:rPr>
          <w:rFonts w:eastAsiaTheme="minorEastAsia" w:hint="eastAsia"/>
          <w:sz w:val="22"/>
          <w:szCs w:val="22"/>
          <w:lang w:eastAsia="ko-KR"/>
        </w:rPr>
        <w:t xml:space="preserve"> in an OCC group</w:t>
      </w:r>
      <w:r w:rsidR="00176B40">
        <w:rPr>
          <w:rFonts w:eastAsiaTheme="minorEastAsia" w:hint="eastAsia"/>
          <w:sz w:val="22"/>
          <w:szCs w:val="22"/>
          <w:lang w:eastAsia="ko-KR"/>
        </w:rPr>
        <w:t>.</w:t>
      </w:r>
    </w:p>
    <w:p w14:paraId="38A63B09" w14:textId="3E767924" w:rsidR="00DB0BFA" w:rsidRDefault="00F616BC" w:rsidP="00F616BC">
      <w:pPr>
        <w:spacing w:before="120"/>
        <w:ind w:left="0" w:firstLine="0"/>
        <w:rPr>
          <w:rFonts w:eastAsiaTheme="minorEastAsia"/>
          <w:b/>
          <w:bCs/>
          <w:sz w:val="22"/>
          <w:szCs w:val="22"/>
          <w:lang w:eastAsia="ko-KR"/>
        </w:rPr>
      </w:pPr>
      <w:r w:rsidRPr="003C00C9">
        <w:rPr>
          <w:rFonts w:eastAsiaTheme="minorEastAsia" w:hint="eastAsia"/>
          <w:b/>
          <w:bCs/>
          <w:sz w:val="22"/>
          <w:szCs w:val="22"/>
          <w:lang w:eastAsia="ko-KR"/>
        </w:rPr>
        <w:lastRenderedPageBreak/>
        <w:t xml:space="preserve">Proposal #1: </w:t>
      </w:r>
      <w:r w:rsidR="00DB0BFA" w:rsidRPr="00DB0BFA">
        <w:rPr>
          <w:rFonts w:eastAsiaTheme="minorEastAsia"/>
          <w:b/>
          <w:bCs/>
          <w:sz w:val="22"/>
          <w:szCs w:val="22"/>
          <w:lang w:eastAsia="ko-KR"/>
        </w:rPr>
        <w:t>To maintain phase continuity and power consistency for OCC with PUSCH</w:t>
      </w:r>
      <w:r w:rsidR="00B36081">
        <w:rPr>
          <w:rFonts w:eastAsiaTheme="minorEastAsia" w:hint="eastAsia"/>
          <w:b/>
          <w:bCs/>
          <w:sz w:val="22"/>
          <w:szCs w:val="22"/>
          <w:lang w:eastAsia="ko-KR"/>
        </w:rPr>
        <w:t xml:space="preserve">, UE </w:t>
      </w:r>
      <w:r w:rsidR="000F17D6">
        <w:rPr>
          <w:rFonts w:eastAsiaTheme="minorEastAsia" w:hint="eastAsia"/>
          <w:b/>
          <w:bCs/>
          <w:sz w:val="22"/>
          <w:szCs w:val="22"/>
          <w:lang w:eastAsia="ko-KR"/>
        </w:rPr>
        <w:t xml:space="preserve">does not </w:t>
      </w:r>
      <w:r w:rsidR="00B36081">
        <w:rPr>
          <w:rFonts w:eastAsiaTheme="minorEastAsia" w:hint="eastAsia"/>
          <w:b/>
          <w:bCs/>
          <w:sz w:val="22"/>
          <w:szCs w:val="22"/>
          <w:lang w:eastAsia="ko-KR"/>
        </w:rPr>
        <w:t>perform the followings</w:t>
      </w:r>
      <w:r w:rsidR="00B30D41">
        <w:rPr>
          <w:rFonts w:eastAsiaTheme="minorEastAsia" w:hint="eastAsia"/>
          <w:b/>
          <w:bCs/>
          <w:sz w:val="22"/>
          <w:szCs w:val="22"/>
          <w:lang w:eastAsia="ko-KR"/>
        </w:rPr>
        <w:t xml:space="preserve"> </w:t>
      </w:r>
      <w:r w:rsidR="00BF4E08">
        <w:rPr>
          <w:rFonts w:eastAsiaTheme="minorEastAsia" w:hint="eastAsia"/>
          <w:b/>
          <w:bCs/>
          <w:sz w:val="22"/>
          <w:szCs w:val="22"/>
          <w:lang w:eastAsia="ko-KR"/>
        </w:rPr>
        <w:t xml:space="preserve">UE </w:t>
      </w:r>
      <w:r w:rsidR="00B30D41">
        <w:rPr>
          <w:rFonts w:eastAsiaTheme="minorEastAsia" w:hint="eastAsia"/>
          <w:b/>
          <w:bCs/>
          <w:sz w:val="22"/>
          <w:szCs w:val="22"/>
          <w:lang w:eastAsia="ko-KR"/>
        </w:rPr>
        <w:t>operations within an OCC group</w:t>
      </w:r>
      <w:r w:rsidR="00B36081">
        <w:rPr>
          <w:rFonts w:eastAsiaTheme="minorEastAsia" w:hint="eastAsia"/>
          <w:b/>
          <w:bCs/>
          <w:sz w:val="22"/>
          <w:szCs w:val="22"/>
          <w:lang w:eastAsia="ko-KR"/>
        </w:rPr>
        <w:t>:</w:t>
      </w:r>
    </w:p>
    <w:p w14:paraId="6302AE35" w14:textId="77D1BF3B" w:rsidR="0059410B" w:rsidRDefault="0002648A" w:rsidP="00C11F5F">
      <w:pPr>
        <w:pStyle w:val="a5"/>
        <w:numPr>
          <w:ilvl w:val="0"/>
          <w:numId w:val="25"/>
        </w:numPr>
        <w:spacing w:after="120"/>
        <w:ind w:leftChars="0" w:left="799" w:hanging="357"/>
        <w:rPr>
          <w:rFonts w:eastAsiaTheme="minorEastAsia"/>
          <w:b/>
          <w:bCs/>
          <w:sz w:val="22"/>
          <w:szCs w:val="22"/>
          <w:lang w:eastAsia="ko-KR"/>
        </w:rPr>
      </w:pPr>
      <w:r w:rsidRPr="0002648A">
        <w:rPr>
          <w:rFonts w:eastAsiaTheme="minorEastAsia"/>
          <w:b/>
          <w:bCs/>
          <w:sz w:val="22"/>
          <w:szCs w:val="22"/>
          <w:lang w:eastAsia="ko-KR"/>
        </w:rPr>
        <w:t>UE specific</w:t>
      </w:r>
      <w:r w:rsidR="00995D35">
        <w:rPr>
          <w:rFonts w:eastAsiaTheme="minorEastAsia" w:hint="eastAsia"/>
          <w:b/>
          <w:bCs/>
          <w:sz w:val="22"/>
          <w:szCs w:val="22"/>
          <w:lang w:eastAsia="ko-KR"/>
        </w:rPr>
        <w:t xml:space="preserve"> and</w:t>
      </w:r>
      <w:r w:rsidR="0073028D">
        <w:rPr>
          <w:rFonts w:eastAsiaTheme="minorEastAsia" w:hint="eastAsia"/>
          <w:b/>
          <w:bCs/>
          <w:sz w:val="22"/>
          <w:szCs w:val="22"/>
          <w:lang w:eastAsia="ko-KR"/>
        </w:rPr>
        <w:t xml:space="preserve"> </w:t>
      </w:r>
      <w:r w:rsidR="00995D35">
        <w:rPr>
          <w:rFonts w:eastAsiaTheme="minorEastAsia" w:hint="eastAsia"/>
          <w:b/>
          <w:bCs/>
          <w:sz w:val="22"/>
          <w:szCs w:val="22"/>
          <w:lang w:eastAsia="ko-KR"/>
        </w:rPr>
        <w:t>c</w:t>
      </w:r>
      <w:r w:rsidR="0073028D">
        <w:rPr>
          <w:rFonts w:eastAsiaTheme="minorEastAsia" w:hint="eastAsia"/>
          <w:b/>
          <w:bCs/>
          <w:sz w:val="22"/>
          <w:szCs w:val="22"/>
          <w:lang w:eastAsia="ko-KR"/>
        </w:rPr>
        <w:t>ommon</w:t>
      </w:r>
      <w:r w:rsidRPr="0002648A">
        <w:rPr>
          <w:rFonts w:eastAsiaTheme="minorEastAsia"/>
          <w:b/>
          <w:bCs/>
          <w:sz w:val="22"/>
          <w:szCs w:val="22"/>
          <w:lang w:eastAsia="ko-KR"/>
        </w:rPr>
        <w:t xml:space="preserve"> TA update</w:t>
      </w:r>
    </w:p>
    <w:p w14:paraId="1E648FB6" w14:textId="41F746FD" w:rsidR="0002648A" w:rsidRPr="004C618A" w:rsidRDefault="003F5C85" w:rsidP="003F5C85">
      <w:pPr>
        <w:pStyle w:val="a5"/>
        <w:numPr>
          <w:ilvl w:val="0"/>
          <w:numId w:val="25"/>
        </w:numPr>
        <w:spacing w:after="120"/>
        <w:ind w:leftChars="0" w:left="799" w:hanging="357"/>
        <w:rPr>
          <w:rFonts w:eastAsiaTheme="minorEastAsia"/>
          <w:b/>
          <w:bCs/>
          <w:sz w:val="22"/>
          <w:szCs w:val="22"/>
          <w:lang w:eastAsia="ko-KR"/>
        </w:rPr>
      </w:pPr>
      <w:r w:rsidRPr="003F5C85">
        <w:rPr>
          <w:rFonts w:eastAsiaTheme="minorEastAsia" w:hint="eastAsia"/>
          <w:b/>
          <w:bCs/>
          <w:sz w:val="22"/>
          <w:szCs w:val="22"/>
          <w:lang w:eastAsia="ko-KR"/>
        </w:rPr>
        <w:t>UE pre-compensation update</w:t>
      </w:r>
    </w:p>
    <w:p w14:paraId="481CB889" w14:textId="77777777" w:rsidR="00EB5B64" w:rsidRPr="0073028D" w:rsidRDefault="00EB5B64" w:rsidP="00D90F0B">
      <w:pPr>
        <w:ind w:left="284" w:hangingChars="129"/>
        <w:rPr>
          <w:rFonts w:eastAsiaTheme="minorEastAsia"/>
          <w:sz w:val="22"/>
          <w:szCs w:val="22"/>
          <w:lang w:eastAsia="ko-KR"/>
        </w:rPr>
      </w:pPr>
    </w:p>
    <w:p w14:paraId="3C32E245" w14:textId="3D67FDAF" w:rsidR="001813C6" w:rsidRDefault="001813C6" w:rsidP="00FE0685">
      <w:pPr>
        <w:ind w:left="0" w:firstLineChars="100" w:firstLine="220"/>
        <w:rPr>
          <w:rFonts w:eastAsiaTheme="minorEastAsia"/>
          <w:sz w:val="22"/>
          <w:szCs w:val="22"/>
          <w:lang w:eastAsia="ko-KR"/>
        </w:rPr>
      </w:pPr>
      <w:r w:rsidRPr="001813C6">
        <w:rPr>
          <w:rFonts w:eastAsiaTheme="minorEastAsia"/>
          <w:sz w:val="22"/>
          <w:szCs w:val="22"/>
          <w:lang w:eastAsia="ko-KR"/>
        </w:rPr>
        <w:t>If RAN4 responds that the</w:t>
      </w:r>
      <w:r w:rsidR="00F87CF2">
        <w:rPr>
          <w:rFonts w:eastAsiaTheme="minorEastAsia" w:hint="eastAsia"/>
          <w:sz w:val="22"/>
          <w:szCs w:val="22"/>
          <w:lang w:eastAsia="ko-KR"/>
        </w:rPr>
        <w:t xml:space="preserve"> phase continuity </w:t>
      </w:r>
      <w:r w:rsidRPr="001813C6">
        <w:rPr>
          <w:rFonts w:eastAsiaTheme="minorEastAsia"/>
          <w:sz w:val="22"/>
          <w:szCs w:val="22"/>
          <w:lang w:eastAsia="ko-KR"/>
        </w:rPr>
        <w:t xml:space="preserve">requirements for DM-RS bundling can be </w:t>
      </w:r>
      <w:r w:rsidR="00A66D06">
        <w:rPr>
          <w:rFonts w:eastAsiaTheme="minorEastAsia" w:hint="eastAsia"/>
          <w:sz w:val="22"/>
          <w:szCs w:val="22"/>
          <w:lang w:eastAsia="ko-KR"/>
        </w:rPr>
        <w:t xml:space="preserve">also </w:t>
      </w:r>
      <w:r w:rsidRPr="001813C6">
        <w:rPr>
          <w:rFonts w:eastAsiaTheme="minorEastAsia"/>
          <w:sz w:val="22"/>
          <w:szCs w:val="22"/>
          <w:lang w:eastAsia="ko-KR"/>
        </w:rPr>
        <w:t xml:space="preserve">applied to OCC </w:t>
      </w:r>
      <w:r w:rsidR="00AF6D0D">
        <w:rPr>
          <w:rFonts w:eastAsiaTheme="minorEastAsia" w:hint="eastAsia"/>
          <w:sz w:val="22"/>
          <w:szCs w:val="22"/>
          <w:lang w:eastAsia="ko-KR"/>
        </w:rPr>
        <w:t xml:space="preserve">with PUSCH </w:t>
      </w:r>
      <w:r w:rsidRPr="001813C6">
        <w:rPr>
          <w:rFonts w:eastAsiaTheme="minorEastAsia"/>
          <w:sz w:val="22"/>
          <w:szCs w:val="22"/>
          <w:lang w:eastAsia="ko-KR"/>
        </w:rPr>
        <w:t xml:space="preserve">as well, it may be desirable to define the conditions for maintaining phase continuity and power consistency </w:t>
      </w:r>
      <w:r w:rsidR="00EE0B0F">
        <w:rPr>
          <w:rFonts w:eastAsiaTheme="minorEastAsia" w:hint="eastAsia"/>
          <w:sz w:val="22"/>
          <w:szCs w:val="22"/>
          <w:lang w:eastAsia="ko-KR"/>
        </w:rPr>
        <w:t xml:space="preserve">for OCC </w:t>
      </w:r>
      <w:r w:rsidRPr="001813C6">
        <w:rPr>
          <w:rFonts w:eastAsiaTheme="minorEastAsia"/>
          <w:sz w:val="22"/>
          <w:szCs w:val="22"/>
          <w:lang w:eastAsia="ko-KR"/>
        </w:rPr>
        <w:t>similarly to the DM-RS bundling case.</w:t>
      </w:r>
      <w:r w:rsidR="007B3198">
        <w:rPr>
          <w:rFonts w:eastAsiaTheme="minorEastAsia" w:hint="eastAsia"/>
          <w:sz w:val="22"/>
          <w:szCs w:val="22"/>
          <w:lang w:eastAsia="ko-KR"/>
        </w:rPr>
        <w:t xml:space="preserve"> </w:t>
      </w:r>
      <w:r w:rsidRPr="001813C6">
        <w:rPr>
          <w:rFonts w:eastAsiaTheme="minorEastAsia"/>
          <w:sz w:val="22"/>
          <w:szCs w:val="22"/>
          <w:lang w:eastAsia="ko-KR"/>
        </w:rPr>
        <w:t xml:space="preserve">This is because the </w:t>
      </w:r>
      <w:r w:rsidR="001D50C4">
        <w:rPr>
          <w:rFonts w:eastAsiaTheme="minorEastAsia" w:hint="eastAsia"/>
          <w:sz w:val="22"/>
          <w:szCs w:val="22"/>
          <w:lang w:eastAsia="ko-KR"/>
        </w:rPr>
        <w:t xml:space="preserve">frameworks </w:t>
      </w:r>
      <w:r w:rsidRPr="001813C6">
        <w:rPr>
          <w:rFonts w:eastAsiaTheme="minorEastAsia"/>
          <w:sz w:val="22"/>
          <w:szCs w:val="22"/>
          <w:lang w:eastAsia="ko-KR"/>
        </w:rPr>
        <w:t xml:space="preserve">defined to support DM-RS bundling can be </w:t>
      </w:r>
      <w:r w:rsidR="001D50C4">
        <w:rPr>
          <w:rFonts w:eastAsiaTheme="minorEastAsia" w:hint="eastAsia"/>
          <w:sz w:val="22"/>
          <w:szCs w:val="22"/>
          <w:lang w:eastAsia="ko-KR"/>
        </w:rPr>
        <w:t xml:space="preserve">easily </w:t>
      </w:r>
      <w:r w:rsidRPr="001813C6">
        <w:rPr>
          <w:rFonts w:eastAsiaTheme="minorEastAsia"/>
          <w:sz w:val="22"/>
          <w:szCs w:val="22"/>
          <w:lang w:eastAsia="ko-KR"/>
        </w:rPr>
        <w:t xml:space="preserve">extended to </w:t>
      </w:r>
      <w:r w:rsidR="00782406">
        <w:rPr>
          <w:rFonts w:eastAsiaTheme="minorEastAsia" w:hint="eastAsia"/>
          <w:sz w:val="22"/>
          <w:szCs w:val="22"/>
          <w:lang w:eastAsia="ko-KR"/>
        </w:rPr>
        <w:t xml:space="preserve">OCC </w:t>
      </w:r>
      <w:r w:rsidRPr="001813C6">
        <w:rPr>
          <w:rFonts w:eastAsiaTheme="minorEastAsia"/>
          <w:sz w:val="22"/>
          <w:szCs w:val="22"/>
          <w:lang w:eastAsia="ko-KR"/>
        </w:rPr>
        <w:t>as well, reducing the standardization workload.</w:t>
      </w:r>
      <w:r w:rsidR="00D0333C">
        <w:rPr>
          <w:rFonts w:eastAsiaTheme="minorEastAsia" w:hint="eastAsia"/>
          <w:sz w:val="22"/>
          <w:szCs w:val="22"/>
          <w:lang w:eastAsia="ko-KR"/>
        </w:rPr>
        <w:t xml:space="preserve"> </w:t>
      </w:r>
      <w:r w:rsidR="004B64EC">
        <w:rPr>
          <w:rFonts w:eastAsiaTheme="minorEastAsia" w:hint="eastAsia"/>
          <w:sz w:val="22"/>
          <w:szCs w:val="22"/>
          <w:lang w:eastAsia="ko-KR"/>
        </w:rPr>
        <w:t xml:space="preserve">For example, </w:t>
      </w:r>
      <w:r w:rsidR="00C34E83">
        <w:rPr>
          <w:rFonts w:eastAsiaTheme="minorEastAsia" w:hint="eastAsia"/>
          <w:sz w:val="22"/>
          <w:szCs w:val="22"/>
          <w:lang w:eastAsia="ko-KR"/>
        </w:rPr>
        <w:t xml:space="preserve">(nominal and/or actual) </w:t>
      </w:r>
      <w:r w:rsidR="00780052">
        <w:rPr>
          <w:rFonts w:eastAsiaTheme="minorEastAsia" w:hint="eastAsia"/>
          <w:sz w:val="22"/>
          <w:szCs w:val="22"/>
          <w:lang w:eastAsia="ko-KR"/>
        </w:rPr>
        <w:t xml:space="preserve">TDW for OCC can be defined </w:t>
      </w:r>
      <w:r w:rsidR="00813A8D">
        <w:rPr>
          <w:rFonts w:eastAsiaTheme="minorEastAsia" w:hint="eastAsia"/>
          <w:sz w:val="22"/>
          <w:szCs w:val="22"/>
          <w:lang w:eastAsia="ko-KR"/>
        </w:rPr>
        <w:t xml:space="preserve">and </w:t>
      </w:r>
      <w:r w:rsidR="006523C1">
        <w:rPr>
          <w:rFonts w:eastAsiaTheme="minorEastAsia"/>
          <w:sz w:val="22"/>
          <w:szCs w:val="22"/>
          <w:lang w:eastAsia="ko-KR"/>
        </w:rPr>
        <w:t>utilized</w:t>
      </w:r>
      <w:r w:rsidR="006523C1">
        <w:rPr>
          <w:rFonts w:eastAsiaTheme="minorEastAsia" w:hint="eastAsia"/>
          <w:sz w:val="22"/>
          <w:szCs w:val="22"/>
          <w:lang w:eastAsia="ko-KR"/>
        </w:rPr>
        <w:t xml:space="preserve"> as for DM-RS bundling case.</w:t>
      </w:r>
      <w:r w:rsidR="003842DB">
        <w:rPr>
          <w:rFonts w:eastAsiaTheme="minorEastAsia" w:hint="eastAsia"/>
          <w:sz w:val="22"/>
          <w:szCs w:val="22"/>
          <w:lang w:eastAsia="ko-KR"/>
        </w:rPr>
        <w:t xml:space="preserve"> </w:t>
      </w:r>
      <w:r w:rsidR="004B060B">
        <w:rPr>
          <w:rFonts w:eastAsiaTheme="minorEastAsia" w:hint="eastAsia"/>
          <w:sz w:val="22"/>
          <w:szCs w:val="22"/>
          <w:lang w:eastAsia="ko-KR"/>
        </w:rPr>
        <w:t>An</w:t>
      </w:r>
      <w:r w:rsidR="00102B59">
        <w:rPr>
          <w:rFonts w:eastAsiaTheme="minorEastAsia" w:hint="eastAsia"/>
          <w:sz w:val="22"/>
          <w:szCs w:val="22"/>
          <w:lang w:eastAsia="ko-KR"/>
        </w:rPr>
        <w:t>d</w:t>
      </w:r>
      <w:r w:rsidR="004B060B">
        <w:rPr>
          <w:rFonts w:eastAsiaTheme="minorEastAsia" w:hint="eastAsia"/>
          <w:sz w:val="22"/>
          <w:szCs w:val="22"/>
          <w:lang w:eastAsia="ko-KR"/>
        </w:rPr>
        <w:t xml:space="preserve"> the definition of event</w:t>
      </w:r>
      <w:r w:rsidR="00441084">
        <w:rPr>
          <w:rFonts w:eastAsiaTheme="minorEastAsia" w:hint="eastAsia"/>
          <w:sz w:val="22"/>
          <w:szCs w:val="22"/>
          <w:lang w:eastAsia="ko-KR"/>
        </w:rPr>
        <w:t xml:space="preserve"> as in TS 38.214 </w:t>
      </w:r>
      <w:r w:rsidR="004B060B">
        <w:rPr>
          <w:rFonts w:eastAsiaTheme="minorEastAsia" w:hint="eastAsia"/>
          <w:sz w:val="22"/>
          <w:szCs w:val="22"/>
          <w:lang w:eastAsia="ko-KR"/>
        </w:rPr>
        <w:t>can be shared between DM-RS bundling case and OCC case.</w:t>
      </w:r>
      <w:r w:rsidR="00C72F44">
        <w:rPr>
          <w:rFonts w:eastAsiaTheme="minorEastAsia" w:hint="eastAsia"/>
          <w:sz w:val="22"/>
          <w:szCs w:val="22"/>
          <w:lang w:eastAsia="ko-KR"/>
        </w:rPr>
        <w:t xml:space="preserve"> </w:t>
      </w:r>
      <w:r w:rsidR="00C307A6">
        <w:rPr>
          <w:rFonts w:eastAsiaTheme="minorEastAsia" w:hint="eastAsia"/>
          <w:sz w:val="22"/>
          <w:szCs w:val="22"/>
          <w:lang w:eastAsia="ko-KR"/>
        </w:rPr>
        <w:t>Specifically</w:t>
      </w:r>
      <w:r w:rsidR="00410479">
        <w:rPr>
          <w:rFonts w:eastAsiaTheme="minorEastAsia" w:hint="eastAsia"/>
          <w:sz w:val="22"/>
          <w:szCs w:val="22"/>
          <w:lang w:eastAsia="ko-KR"/>
        </w:rPr>
        <w:t xml:space="preserve">, </w:t>
      </w:r>
      <w:r w:rsidR="0046129C">
        <w:rPr>
          <w:rFonts w:eastAsiaTheme="minorEastAsia" w:hint="eastAsia"/>
          <w:sz w:val="22"/>
          <w:szCs w:val="22"/>
          <w:lang w:eastAsia="ko-KR"/>
        </w:rPr>
        <w:t>if there is no event</w:t>
      </w:r>
      <w:r w:rsidR="0060422B">
        <w:rPr>
          <w:rFonts w:eastAsiaTheme="minorEastAsia" w:hint="eastAsia"/>
          <w:sz w:val="22"/>
          <w:szCs w:val="22"/>
          <w:lang w:eastAsia="ko-KR"/>
        </w:rPr>
        <w:t xml:space="preserve"> within an OCC group</w:t>
      </w:r>
      <w:r w:rsidR="00405360">
        <w:rPr>
          <w:rFonts w:eastAsiaTheme="minorEastAsia" w:hint="eastAsia"/>
          <w:sz w:val="22"/>
          <w:szCs w:val="22"/>
          <w:lang w:eastAsia="ko-KR"/>
        </w:rPr>
        <w:t xml:space="preserve">, </w:t>
      </w:r>
      <w:r w:rsidR="00FE0685" w:rsidRPr="00FE0685">
        <w:rPr>
          <w:rFonts w:eastAsiaTheme="minorEastAsia"/>
          <w:sz w:val="22"/>
          <w:szCs w:val="22"/>
          <w:lang w:eastAsia="ko-KR"/>
        </w:rPr>
        <w:t xml:space="preserve">UE </w:t>
      </w:r>
      <w:r w:rsidR="00FE0685">
        <w:rPr>
          <w:rFonts w:eastAsiaTheme="minorEastAsia" w:hint="eastAsia"/>
          <w:sz w:val="22"/>
          <w:szCs w:val="22"/>
          <w:lang w:eastAsia="ko-KR"/>
        </w:rPr>
        <w:t xml:space="preserve">can </w:t>
      </w:r>
      <w:r w:rsidR="00FE0685" w:rsidRPr="00FE0685">
        <w:rPr>
          <w:rFonts w:eastAsiaTheme="minorEastAsia"/>
          <w:sz w:val="22"/>
          <w:szCs w:val="22"/>
          <w:lang w:eastAsia="ko-KR"/>
        </w:rPr>
        <w:t>maintain phase continuity and power consistency for the duration of one OCC group with PUSCH</w:t>
      </w:r>
      <w:r w:rsidR="00FE0685">
        <w:rPr>
          <w:rFonts w:eastAsiaTheme="minorEastAsia" w:hint="eastAsia"/>
          <w:sz w:val="22"/>
          <w:szCs w:val="22"/>
          <w:lang w:eastAsia="ko-KR"/>
        </w:rPr>
        <w:t>.</w:t>
      </w:r>
    </w:p>
    <w:p w14:paraId="1840B3DB" w14:textId="013EC0C1" w:rsidR="00BE29BD" w:rsidRDefault="00BE29BD" w:rsidP="00BE29BD">
      <w:pPr>
        <w:spacing w:before="120"/>
        <w:ind w:left="0" w:firstLine="0"/>
        <w:rPr>
          <w:rFonts w:eastAsiaTheme="minorEastAsia"/>
          <w:b/>
          <w:bCs/>
          <w:sz w:val="22"/>
          <w:szCs w:val="22"/>
          <w:lang w:eastAsia="ko-KR"/>
        </w:rPr>
      </w:pPr>
      <w:r w:rsidRPr="003C00C9">
        <w:rPr>
          <w:rFonts w:eastAsiaTheme="minorEastAsia" w:hint="eastAsia"/>
          <w:b/>
          <w:bCs/>
          <w:sz w:val="22"/>
          <w:szCs w:val="22"/>
          <w:lang w:eastAsia="ko-KR"/>
        </w:rPr>
        <w:t>Proposal #</w:t>
      </w:r>
      <w:r>
        <w:rPr>
          <w:rFonts w:eastAsiaTheme="minorEastAsia" w:hint="eastAsia"/>
          <w:b/>
          <w:bCs/>
          <w:sz w:val="22"/>
          <w:szCs w:val="22"/>
          <w:lang w:eastAsia="ko-KR"/>
        </w:rPr>
        <w:t>2</w:t>
      </w:r>
      <w:r w:rsidRPr="003C00C9">
        <w:rPr>
          <w:rFonts w:eastAsiaTheme="minorEastAsia" w:hint="eastAsia"/>
          <w:b/>
          <w:bCs/>
          <w:sz w:val="22"/>
          <w:szCs w:val="22"/>
          <w:lang w:eastAsia="ko-KR"/>
        </w:rPr>
        <w:t xml:space="preserve">: </w:t>
      </w:r>
      <w:r w:rsidR="00252D2A">
        <w:rPr>
          <w:rFonts w:eastAsiaTheme="minorEastAsia" w:hint="eastAsia"/>
          <w:b/>
          <w:bCs/>
          <w:sz w:val="22"/>
          <w:szCs w:val="22"/>
          <w:lang w:eastAsia="ko-KR"/>
        </w:rPr>
        <w:t xml:space="preserve">If the phase continuity requirements for DM-RS bundling can be </w:t>
      </w:r>
      <w:r w:rsidR="007D1A6A">
        <w:rPr>
          <w:rFonts w:eastAsiaTheme="minorEastAsia" w:hint="eastAsia"/>
          <w:b/>
          <w:bCs/>
          <w:sz w:val="22"/>
          <w:szCs w:val="22"/>
          <w:lang w:eastAsia="ko-KR"/>
        </w:rPr>
        <w:t xml:space="preserve">applied </w:t>
      </w:r>
      <w:r w:rsidR="00252D2A">
        <w:rPr>
          <w:rFonts w:eastAsiaTheme="minorEastAsia" w:hint="eastAsia"/>
          <w:b/>
          <w:bCs/>
          <w:sz w:val="22"/>
          <w:szCs w:val="22"/>
          <w:lang w:eastAsia="ko-KR"/>
        </w:rPr>
        <w:t>for</w:t>
      </w:r>
      <w:r w:rsidR="00E40CA4">
        <w:rPr>
          <w:rFonts w:eastAsiaTheme="minorEastAsia" w:hint="eastAsia"/>
          <w:b/>
          <w:bCs/>
          <w:sz w:val="22"/>
          <w:szCs w:val="22"/>
          <w:lang w:eastAsia="ko-KR"/>
        </w:rPr>
        <w:t xml:space="preserve"> </w:t>
      </w:r>
      <w:r w:rsidR="00252D2A">
        <w:rPr>
          <w:rFonts w:eastAsiaTheme="minorEastAsia" w:hint="eastAsia"/>
          <w:b/>
          <w:bCs/>
          <w:sz w:val="22"/>
          <w:szCs w:val="22"/>
          <w:lang w:eastAsia="ko-KR"/>
        </w:rPr>
        <w:t xml:space="preserve">OCC with PUSCH, </w:t>
      </w:r>
      <w:r w:rsidR="00AD0FC6">
        <w:rPr>
          <w:rFonts w:eastAsiaTheme="minorEastAsia" w:hint="eastAsia"/>
          <w:b/>
          <w:bCs/>
          <w:sz w:val="22"/>
          <w:szCs w:val="22"/>
          <w:lang w:eastAsia="ko-KR"/>
        </w:rPr>
        <w:t xml:space="preserve">reuse the </w:t>
      </w:r>
      <w:r w:rsidR="006D06CA">
        <w:rPr>
          <w:rFonts w:eastAsiaTheme="minorEastAsia" w:hint="eastAsia"/>
          <w:b/>
          <w:bCs/>
          <w:sz w:val="22"/>
          <w:szCs w:val="22"/>
          <w:lang w:eastAsia="ko-KR"/>
        </w:rPr>
        <w:t xml:space="preserve">frameworks </w:t>
      </w:r>
      <w:r w:rsidR="00B65894">
        <w:rPr>
          <w:rFonts w:eastAsiaTheme="minorEastAsia" w:hint="eastAsia"/>
          <w:b/>
          <w:bCs/>
          <w:sz w:val="22"/>
          <w:szCs w:val="22"/>
          <w:lang w:eastAsia="ko-KR"/>
        </w:rPr>
        <w:t xml:space="preserve">of </w:t>
      </w:r>
      <w:r w:rsidR="006D06CA">
        <w:rPr>
          <w:rFonts w:eastAsiaTheme="minorEastAsia" w:hint="eastAsia"/>
          <w:b/>
          <w:bCs/>
          <w:sz w:val="22"/>
          <w:szCs w:val="22"/>
          <w:lang w:eastAsia="ko-KR"/>
        </w:rPr>
        <w:t xml:space="preserve">DM-RS </w:t>
      </w:r>
      <w:r w:rsidR="00B65894">
        <w:rPr>
          <w:rFonts w:eastAsiaTheme="minorEastAsia"/>
          <w:b/>
          <w:bCs/>
          <w:sz w:val="22"/>
          <w:szCs w:val="22"/>
          <w:lang w:eastAsia="ko-KR"/>
        </w:rPr>
        <w:t>bundling</w:t>
      </w:r>
      <w:r w:rsidR="00B65894">
        <w:rPr>
          <w:rFonts w:eastAsiaTheme="minorEastAsia" w:hint="eastAsia"/>
          <w:b/>
          <w:bCs/>
          <w:sz w:val="22"/>
          <w:szCs w:val="22"/>
          <w:lang w:eastAsia="ko-KR"/>
        </w:rPr>
        <w:t xml:space="preserve"> for OCC with PUSCH.</w:t>
      </w:r>
    </w:p>
    <w:p w14:paraId="53C5470D" w14:textId="77777777" w:rsidR="001813C6" w:rsidRPr="004D5118" w:rsidRDefault="001813C6" w:rsidP="00D90F0B">
      <w:pPr>
        <w:ind w:left="284" w:hangingChars="129"/>
        <w:rPr>
          <w:rFonts w:eastAsiaTheme="minorEastAsia"/>
          <w:sz w:val="22"/>
          <w:szCs w:val="22"/>
          <w:lang w:eastAsia="ko-KR"/>
        </w:rPr>
      </w:pPr>
    </w:p>
    <w:p w14:paraId="487CFB83" w14:textId="4C8F847A" w:rsidR="00594787" w:rsidRDefault="00594787" w:rsidP="00594787">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UCI multiplexing</w:t>
      </w:r>
    </w:p>
    <w:p w14:paraId="2D4C709B" w14:textId="33C9CE70" w:rsidR="00573581" w:rsidRDefault="00573581" w:rsidP="00573581">
      <w:pPr>
        <w:ind w:left="0" w:firstLineChars="100" w:firstLine="220"/>
        <w:rPr>
          <w:rFonts w:eastAsiaTheme="minorEastAsia"/>
          <w:sz w:val="22"/>
          <w:szCs w:val="22"/>
          <w:lang w:eastAsia="ko-KR"/>
        </w:rPr>
      </w:pPr>
      <w:r>
        <w:rPr>
          <w:rFonts w:eastAsiaTheme="minorEastAsia"/>
          <w:sz w:val="22"/>
          <w:szCs w:val="22"/>
          <w:lang w:eastAsia="ko-KR"/>
        </w:rPr>
        <w:t>In</w:t>
      </w:r>
      <w:r>
        <w:rPr>
          <w:rFonts w:eastAsiaTheme="minorEastAsia" w:hint="eastAsia"/>
          <w:sz w:val="22"/>
          <w:szCs w:val="22"/>
          <w:lang w:eastAsia="ko-KR"/>
        </w:rPr>
        <w:t xml:space="preserve"> RAN1 #120bis meeting [3], t</w:t>
      </w:r>
      <w:r w:rsidRPr="00B2511C">
        <w:rPr>
          <w:rFonts w:eastAsiaTheme="minorEastAsia"/>
          <w:sz w:val="22"/>
          <w:szCs w:val="22"/>
          <w:lang w:eastAsia="ko-KR"/>
        </w:rPr>
        <w:t xml:space="preserve">here was discussion about </w:t>
      </w:r>
      <w:r>
        <w:rPr>
          <w:rFonts w:eastAsiaTheme="minorEastAsia" w:hint="eastAsia"/>
          <w:sz w:val="22"/>
          <w:szCs w:val="22"/>
          <w:lang w:eastAsia="ko-KR"/>
        </w:rPr>
        <w:t>UCI multiplexing o</w:t>
      </w:r>
      <w:r w:rsidR="007E5D87">
        <w:rPr>
          <w:rFonts w:eastAsiaTheme="minorEastAsia" w:hint="eastAsia"/>
          <w:sz w:val="22"/>
          <w:szCs w:val="22"/>
          <w:lang w:eastAsia="ko-KR"/>
        </w:rPr>
        <w:t>r</w:t>
      </w:r>
      <w:r>
        <w:rPr>
          <w:rFonts w:eastAsiaTheme="minorEastAsia" w:hint="eastAsia"/>
          <w:sz w:val="22"/>
          <w:szCs w:val="22"/>
          <w:lang w:eastAsia="ko-KR"/>
        </w:rPr>
        <w:t xml:space="preserve"> prioritization for OCC with PUSCH </w:t>
      </w:r>
      <w:r w:rsidRPr="00B2511C">
        <w:rPr>
          <w:rFonts w:eastAsiaTheme="minorEastAsia"/>
          <w:sz w:val="22"/>
          <w:szCs w:val="22"/>
          <w:lang w:eastAsia="ko-KR"/>
        </w:rPr>
        <w:t>and the following agreement</w:t>
      </w:r>
      <w:r w:rsidR="002E1224">
        <w:rPr>
          <w:rFonts w:eastAsiaTheme="minorEastAsia" w:hint="eastAsia"/>
          <w:sz w:val="22"/>
          <w:szCs w:val="22"/>
          <w:lang w:eastAsia="ko-KR"/>
        </w:rPr>
        <w:t>s</w:t>
      </w:r>
      <w:r w:rsidRPr="00B2511C">
        <w:rPr>
          <w:rFonts w:eastAsiaTheme="minorEastAsia"/>
          <w:sz w:val="22"/>
          <w:szCs w:val="22"/>
          <w:lang w:eastAsia="ko-KR"/>
        </w:rPr>
        <w:t xml:space="preserve"> </w:t>
      </w:r>
      <w:r w:rsidR="002E1224">
        <w:rPr>
          <w:rFonts w:eastAsiaTheme="minorEastAsia" w:hint="eastAsia"/>
          <w:sz w:val="22"/>
          <w:szCs w:val="22"/>
          <w:lang w:eastAsia="ko-KR"/>
        </w:rPr>
        <w:t xml:space="preserve">and working assumptions were </w:t>
      </w:r>
      <w:r>
        <w:rPr>
          <w:rFonts w:eastAsiaTheme="minorEastAsia" w:hint="eastAsia"/>
          <w:sz w:val="22"/>
          <w:szCs w:val="22"/>
          <w:lang w:eastAsia="ko-KR"/>
        </w:rPr>
        <w:t>made:</w:t>
      </w:r>
    </w:p>
    <w:tbl>
      <w:tblPr>
        <w:tblStyle w:val="a6"/>
        <w:tblW w:w="0" w:type="auto"/>
        <w:tblInd w:w="-5" w:type="dxa"/>
        <w:tblLook w:val="04A0" w:firstRow="1" w:lastRow="0" w:firstColumn="1" w:lastColumn="0" w:noHBand="0" w:noVBand="1"/>
      </w:tblPr>
      <w:tblGrid>
        <w:gridCol w:w="9633"/>
      </w:tblGrid>
      <w:tr w:rsidR="00150EEB" w14:paraId="0E58A2FB" w14:textId="77777777" w:rsidTr="00CD2935">
        <w:tc>
          <w:tcPr>
            <w:tcW w:w="9633" w:type="dxa"/>
          </w:tcPr>
          <w:p w14:paraId="0E269308" w14:textId="77777777" w:rsidR="0003680F" w:rsidRPr="0003680F" w:rsidRDefault="0003680F" w:rsidP="0003680F">
            <w:pPr>
              <w:spacing w:before="0" w:after="0" w:line="240" w:lineRule="auto"/>
              <w:ind w:left="0" w:firstLine="0"/>
              <w:jc w:val="left"/>
              <w:textAlignment w:val="baseline"/>
              <w:rPr>
                <w:rFonts w:ascii="Times" w:eastAsia="바탕" w:hAnsi="Times"/>
                <w:b/>
                <w:bCs/>
                <w:iCs/>
                <w:lang w:val="en-GB"/>
              </w:rPr>
            </w:pPr>
            <w:r w:rsidRPr="0003680F">
              <w:rPr>
                <w:rFonts w:ascii="Times" w:eastAsia="바탕" w:hAnsi="Times"/>
                <w:b/>
                <w:bCs/>
                <w:iCs/>
                <w:highlight w:val="green"/>
                <w:lang w:val="en-GB"/>
              </w:rPr>
              <w:t>Agreement</w:t>
            </w:r>
          </w:p>
          <w:p w14:paraId="78E34A75" w14:textId="77777777" w:rsidR="0003680F" w:rsidRPr="0003680F" w:rsidRDefault="0003680F" w:rsidP="0003680F">
            <w:pPr>
              <w:spacing w:before="0" w:after="0" w:line="240" w:lineRule="auto"/>
              <w:ind w:left="0" w:firstLine="0"/>
              <w:jc w:val="left"/>
              <w:textAlignment w:val="baseline"/>
              <w:rPr>
                <w:rFonts w:ascii="Times" w:eastAsia="Times New Roman" w:hAnsi="Times"/>
                <w:lang w:val="en-GB"/>
              </w:rPr>
            </w:pPr>
            <w:r w:rsidRPr="0003680F">
              <w:rPr>
                <w:rFonts w:ascii="Times" w:eastAsia="Times New Roman" w:hAnsi="Times"/>
                <w:iCs/>
                <w:lang w:val="en-GB"/>
              </w:rPr>
              <w:t>For resolving the overlapping PUSCH repetitions with inter-slot OCC and PUCCH with/without repetitions, the legacy timeline conditions for UCI multiplexing or prioritization for dropping PUSCH [/ PUCCH] applies according with the following update:</w:t>
            </w:r>
          </w:p>
          <w:p w14:paraId="42AC5F51" w14:textId="77777777" w:rsidR="0003680F" w:rsidRPr="0003680F" w:rsidRDefault="0003680F" w:rsidP="0003680F">
            <w:pPr>
              <w:numPr>
                <w:ilvl w:val="0"/>
                <w:numId w:val="39"/>
              </w:numPr>
              <w:spacing w:before="0" w:after="0" w:line="240" w:lineRule="auto"/>
              <w:jc w:val="left"/>
              <w:rPr>
                <w:rFonts w:ascii="Times" w:eastAsia="Times New Roman" w:hAnsi="Times"/>
                <w:lang w:val="en-GB" w:eastAsia="x-none"/>
              </w:rPr>
            </w:pPr>
            <w:r w:rsidRPr="0003680F">
              <w:rPr>
                <w:rFonts w:ascii="Times" w:eastAsia="Times New Roman" w:hAnsi="Times"/>
                <w:lang w:val="en-GB" w:eastAsia="x-none"/>
              </w:rPr>
              <w:t>“</w:t>
            </w:r>
            <w:r w:rsidRPr="0003680F">
              <w:rPr>
                <w:rFonts w:ascii="Times" w:eastAsia="Times New Roman" w:hAnsi="Times"/>
                <w:iCs/>
                <w:lang w:val="en-GB" w:eastAsia="x-none"/>
              </w:rPr>
              <w:t>the first PUSCH repetition of an OCC group” is used instead of “PUSCH repetition” for the legacy timeline condition, where the legacy PUSCH repetition that overlaps with a PUCCH belongs to the OCC group</w:t>
            </w:r>
          </w:p>
          <w:p w14:paraId="69D18728" w14:textId="77777777" w:rsidR="0003680F" w:rsidRPr="0003680F" w:rsidRDefault="0003680F" w:rsidP="0003680F">
            <w:pPr>
              <w:spacing w:before="0" w:after="0" w:line="240" w:lineRule="auto"/>
              <w:ind w:left="0" w:firstLine="0"/>
              <w:jc w:val="left"/>
              <w:rPr>
                <w:rFonts w:ascii="Times" w:eastAsia="바탕" w:hAnsi="Times"/>
                <w:lang w:val="en-GB" w:eastAsia="x-none"/>
              </w:rPr>
            </w:pPr>
            <w:r w:rsidRPr="0003680F">
              <w:rPr>
                <w:rFonts w:ascii="Times" w:eastAsia="Times New Roman" w:hAnsi="Times"/>
                <w:lang w:val="en-GB"/>
              </w:rPr>
              <w:t>Note: how to capture the above agreement is up to the spec editor.</w:t>
            </w:r>
          </w:p>
          <w:p w14:paraId="42F1C405" w14:textId="77777777" w:rsidR="00150EEB" w:rsidRPr="0003680F" w:rsidRDefault="00150EEB" w:rsidP="00CD2935">
            <w:pPr>
              <w:spacing w:before="0" w:after="0" w:line="240" w:lineRule="auto"/>
              <w:ind w:left="0" w:firstLine="0"/>
              <w:jc w:val="left"/>
              <w:rPr>
                <w:rFonts w:eastAsiaTheme="minorEastAsia"/>
                <w:sz w:val="22"/>
                <w:szCs w:val="22"/>
                <w:lang w:val="en-GB" w:eastAsia="ko-KR"/>
              </w:rPr>
            </w:pPr>
          </w:p>
          <w:p w14:paraId="5219B57D" w14:textId="77777777" w:rsidR="0003680F" w:rsidRPr="0003680F" w:rsidRDefault="0003680F" w:rsidP="0003680F">
            <w:pPr>
              <w:tabs>
                <w:tab w:val="center" w:pos="4819"/>
              </w:tabs>
              <w:spacing w:before="0" w:after="0" w:line="240" w:lineRule="auto"/>
              <w:ind w:left="0" w:firstLine="0"/>
              <w:jc w:val="left"/>
              <w:rPr>
                <w:rFonts w:ascii="Times" w:eastAsia="Times New Roman" w:hAnsi="Times"/>
                <w:iCs/>
                <w:szCs w:val="24"/>
                <w:lang w:val="en-GB" w:eastAsia="zh-CN"/>
              </w:rPr>
            </w:pPr>
            <w:r w:rsidRPr="0003680F">
              <w:rPr>
                <w:rFonts w:ascii="Times" w:eastAsia="Times New Roman" w:hAnsi="Times"/>
                <w:b/>
                <w:bCs/>
                <w:iCs/>
                <w:szCs w:val="24"/>
                <w:highlight w:val="green"/>
                <w:lang w:val="en-GB" w:eastAsia="zh-CN"/>
              </w:rPr>
              <w:t>Agreement</w:t>
            </w:r>
          </w:p>
          <w:p w14:paraId="3F5468C2" w14:textId="77777777" w:rsidR="0003680F" w:rsidRPr="0003680F" w:rsidRDefault="0003680F" w:rsidP="0003680F">
            <w:pPr>
              <w:spacing w:before="0" w:after="0" w:line="240" w:lineRule="auto"/>
              <w:ind w:left="0" w:firstLine="0"/>
              <w:jc w:val="left"/>
              <w:rPr>
                <w:rFonts w:ascii="Times" w:eastAsia="Times New Roman" w:hAnsi="Times"/>
                <w:iCs/>
                <w:szCs w:val="24"/>
                <w:lang w:val="en-GB" w:eastAsia="zh-CN"/>
              </w:rPr>
            </w:pPr>
            <w:r w:rsidRPr="0003680F">
              <w:rPr>
                <w:rFonts w:ascii="Times" w:eastAsia="Times New Roman" w:hAnsi="Times"/>
                <w:iCs/>
                <w:szCs w:val="24"/>
                <w:lang w:eastAsia="zh-CN"/>
              </w:rPr>
              <w:t xml:space="preserve">If PUCCH </w:t>
            </w:r>
            <w:r w:rsidRPr="0003680F">
              <w:rPr>
                <w:rFonts w:ascii="Times" w:eastAsia="Times New Roman" w:hAnsi="Times"/>
                <w:iCs/>
                <w:szCs w:val="24"/>
                <w:lang w:val="en-GB"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2443A6FB" w14:textId="77777777" w:rsidR="0003680F" w:rsidRPr="0003680F" w:rsidRDefault="0003680F" w:rsidP="0003680F">
            <w:pPr>
              <w:numPr>
                <w:ilvl w:val="0"/>
                <w:numId w:val="40"/>
              </w:numPr>
              <w:spacing w:before="0" w:after="0" w:line="240" w:lineRule="auto"/>
              <w:jc w:val="left"/>
              <w:textAlignment w:val="center"/>
              <w:rPr>
                <w:rFonts w:ascii="Times" w:eastAsia="Times New Roman" w:hAnsi="Times"/>
                <w:iCs/>
                <w:sz w:val="22"/>
                <w:szCs w:val="22"/>
                <w:lang w:eastAsia="zh-CN"/>
              </w:rPr>
            </w:pPr>
            <w:r w:rsidRPr="0003680F">
              <w:rPr>
                <w:rFonts w:ascii="Times" w:eastAsia="Times New Roman" w:hAnsi="Times"/>
                <w:iCs/>
                <w:szCs w:val="24"/>
                <w:shd w:val="clear" w:color="auto" w:fill="FFFFFF"/>
                <w:lang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269B01E" w14:textId="77777777" w:rsidR="0003680F" w:rsidRPr="0003680F" w:rsidRDefault="0003680F" w:rsidP="0003680F">
            <w:pPr>
              <w:numPr>
                <w:ilvl w:val="1"/>
                <w:numId w:val="40"/>
              </w:numPr>
              <w:spacing w:before="0" w:after="0" w:line="240" w:lineRule="auto"/>
              <w:jc w:val="left"/>
              <w:textAlignment w:val="center"/>
              <w:rPr>
                <w:rFonts w:ascii="Times" w:eastAsia="Times New Roman" w:hAnsi="Times"/>
                <w:iCs/>
                <w:sz w:val="22"/>
                <w:szCs w:val="22"/>
                <w:lang w:eastAsia="zh-CN"/>
              </w:rPr>
            </w:pPr>
            <w:r w:rsidRPr="0003680F">
              <w:rPr>
                <w:rFonts w:ascii="Times" w:eastAsia="Times New Roman" w:hAnsi="Times"/>
                <w:iCs/>
                <w:szCs w:val="24"/>
                <w:shd w:val="clear" w:color="auto" w:fill="FFFFFF"/>
                <w:lang w:eastAsia="zh-CN"/>
              </w:rPr>
              <w:lastRenderedPageBreak/>
              <w:t>FFS: PUSCH repetition with A-CSI reports</w:t>
            </w:r>
          </w:p>
          <w:p w14:paraId="3B964CEF" w14:textId="77777777" w:rsidR="0003680F" w:rsidRPr="0003680F" w:rsidRDefault="0003680F" w:rsidP="0003680F">
            <w:pPr>
              <w:numPr>
                <w:ilvl w:val="0"/>
                <w:numId w:val="40"/>
              </w:numPr>
              <w:spacing w:before="0" w:after="0" w:line="240" w:lineRule="auto"/>
              <w:jc w:val="left"/>
              <w:textAlignment w:val="center"/>
              <w:rPr>
                <w:rFonts w:ascii="Times" w:eastAsia="Times New Roman" w:hAnsi="Times"/>
                <w:iCs/>
                <w:sz w:val="22"/>
                <w:szCs w:val="22"/>
                <w:lang w:eastAsia="zh-CN"/>
              </w:rPr>
            </w:pPr>
            <w:r w:rsidRPr="0003680F">
              <w:rPr>
                <w:rFonts w:ascii="Times" w:eastAsia="Times New Roman" w:hAnsi="Times"/>
                <w:iCs/>
                <w:szCs w:val="24"/>
                <w:shd w:val="clear" w:color="auto" w:fill="FFFFFF"/>
                <w:lang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10124518" w14:textId="77777777" w:rsidR="0003680F" w:rsidRPr="0003680F" w:rsidRDefault="0003680F" w:rsidP="0003680F">
            <w:pPr>
              <w:numPr>
                <w:ilvl w:val="1"/>
                <w:numId w:val="40"/>
              </w:numPr>
              <w:spacing w:before="0" w:after="0" w:line="240" w:lineRule="auto"/>
              <w:jc w:val="left"/>
              <w:textAlignment w:val="center"/>
              <w:rPr>
                <w:rFonts w:ascii="Times" w:eastAsia="Times New Roman" w:hAnsi="Times"/>
                <w:iCs/>
                <w:sz w:val="22"/>
                <w:szCs w:val="22"/>
                <w:lang w:eastAsia="zh-CN"/>
              </w:rPr>
            </w:pPr>
            <w:r w:rsidRPr="0003680F">
              <w:rPr>
                <w:rFonts w:ascii="Times" w:eastAsia="Times New Roman" w:hAnsi="Times"/>
                <w:iCs/>
                <w:szCs w:val="24"/>
                <w:shd w:val="clear" w:color="auto" w:fill="FFFFFF"/>
                <w:lang w:eastAsia="zh-CN"/>
              </w:rPr>
              <w:t>FFS: if PUCCH is overlap with PUSCH repetition in both time and frequency domain</w:t>
            </w:r>
            <w:r w:rsidRPr="0003680F">
              <w:rPr>
                <w:rFonts w:ascii="Times" w:eastAsia="Times New Roman" w:hAnsi="Times"/>
                <w:iCs/>
                <w:strike/>
                <w:szCs w:val="24"/>
                <w:shd w:val="clear" w:color="auto" w:fill="FFFFFF"/>
                <w:lang w:eastAsia="zh-CN"/>
              </w:rPr>
              <w:t>.</w:t>
            </w:r>
          </w:p>
          <w:p w14:paraId="27F15C26" w14:textId="77777777" w:rsidR="0003680F" w:rsidRPr="0003680F" w:rsidRDefault="0003680F" w:rsidP="0003680F">
            <w:pPr>
              <w:numPr>
                <w:ilvl w:val="0"/>
                <w:numId w:val="40"/>
              </w:numPr>
              <w:spacing w:before="0" w:after="0" w:line="240" w:lineRule="auto"/>
              <w:jc w:val="left"/>
              <w:textAlignment w:val="center"/>
              <w:rPr>
                <w:rFonts w:ascii="Times" w:eastAsia="Times New Roman" w:hAnsi="Times"/>
                <w:iCs/>
                <w:sz w:val="22"/>
                <w:szCs w:val="22"/>
                <w:lang w:eastAsia="zh-CN"/>
              </w:rPr>
            </w:pPr>
            <w:r w:rsidRPr="0003680F">
              <w:rPr>
                <w:rFonts w:ascii="Times" w:eastAsia="Times New Roman" w:hAnsi="Times"/>
                <w:iCs/>
                <w:szCs w:val="24"/>
                <w:lang w:eastAsia="zh-CN"/>
              </w:rPr>
              <w:t>UE does not expect there are multiple PUCCHs without repetitions in different PUCCH slots with a same or different UCI types other than SR overlapping with multiple PUSCH repetitions in the same OCC group.</w:t>
            </w:r>
          </w:p>
          <w:p w14:paraId="7168DAA5" w14:textId="77777777" w:rsidR="0003680F" w:rsidRPr="0003680F" w:rsidRDefault="0003680F" w:rsidP="0003680F">
            <w:pPr>
              <w:numPr>
                <w:ilvl w:val="1"/>
                <w:numId w:val="40"/>
              </w:numPr>
              <w:spacing w:before="0" w:after="0" w:line="240" w:lineRule="auto"/>
              <w:jc w:val="left"/>
              <w:textAlignment w:val="center"/>
              <w:rPr>
                <w:rFonts w:ascii="Times" w:eastAsia="Times New Roman" w:hAnsi="Times"/>
                <w:iCs/>
                <w:sz w:val="22"/>
                <w:szCs w:val="22"/>
                <w:lang w:eastAsia="zh-CN"/>
              </w:rPr>
            </w:pPr>
            <w:r w:rsidRPr="0003680F">
              <w:rPr>
                <w:rFonts w:ascii="Times" w:eastAsia="Times New Roman" w:hAnsi="Times"/>
                <w:iCs/>
                <w:szCs w:val="24"/>
                <w:lang w:eastAsia="zh-CN"/>
              </w:rPr>
              <w:t>FFS</w:t>
            </w:r>
            <w:r w:rsidRPr="0003680F">
              <w:rPr>
                <w:rFonts w:ascii="Times" w:eastAsia="Times New Roman" w:hAnsi="Times"/>
                <w:iCs/>
                <w:sz w:val="22"/>
                <w:szCs w:val="22"/>
                <w:lang w:eastAsia="zh-CN"/>
              </w:rPr>
              <w:t xml:space="preserve">: whether the above applies only </w:t>
            </w:r>
            <w:r w:rsidRPr="0003680F">
              <w:rPr>
                <w:rFonts w:ascii="Times" w:eastAsia="Times New Roman" w:hAnsi="Times"/>
                <w:iCs/>
                <w:szCs w:val="24"/>
                <w:lang w:eastAsia="zh-CN"/>
              </w:rPr>
              <w:t>when at least one of the overlapping PUCCHs result in a UCI being multiplexed on the PUSCH</w:t>
            </w:r>
          </w:p>
          <w:p w14:paraId="5E98D8A9" w14:textId="77777777" w:rsidR="0003680F" w:rsidRPr="0003680F" w:rsidRDefault="0003680F" w:rsidP="0003680F">
            <w:pPr>
              <w:spacing w:before="0" w:after="0" w:line="240" w:lineRule="auto"/>
              <w:ind w:left="0" w:firstLine="0"/>
              <w:jc w:val="left"/>
              <w:rPr>
                <w:rFonts w:ascii="Times" w:eastAsia="Times New Roman" w:hAnsi="Times"/>
                <w:iCs/>
                <w:szCs w:val="24"/>
                <w:lang w:val="en-GB" w:eastAsia="zh-CN"/>
              </w:rPr>
            </w:pPr>
            <w:r w:rsidRPr="0003680F">
              <w:rPr>
                <w:rFonts w:ascii="Times" w:eastAsia="Times New Roman" w:hAnsi="Times"/>
                <w:iCs/>
                <w:szCs w:val="24"/>
                <w:lang w:val="en-GB" w:eastAsia="zh-CN"/>
              </w:rPr>
              <w:t>Note 1: If the UCI on the PUCCH is dropped according to legacy rules and [updated] timeline conditions for UCI dropping are satisfied, there is no [additional] spec impact. (Option 1)</w:t>
            </w:r>
          </w:p>
          <w:p w14:paraId="28BCBAD1" w14:textId="77777777" w:rsidR="0003680F" w:rsidRPr="0003680F" w:rsidRDefault="0003680F" w:rsidP="0003680F">
            <w:pPr>
              <w:spacing w:before="0" w:after="0" w:line="240" w:lineRule="auto"/>
              <w:ind w:left="0" w:firstLine="0"/>
              <w:jc w:val="left"/>
              <w:rPr>
                <w:rFonts w:ascii="Times" w:eastAsia="Times New Roman" w:hAnsi="Times"/>
                <w:iCs/>
                <w:szCs w:val="24"/>
                <w:lang w:val="en-GB" w:eastAsia="zh-CN"/>
              </w:rPr>
            </w:pPr>
            <w:r w:rsidRPr="0003680F">
              <w:rPr>
                <w:rFonts w:ascii="Times" w:eastAsia="Times New Roman" w:hAnsi="Times"/>
                <w:iCs/>
                <w:szCs w:val="24"/>
                <w:lang w:val="en-GB" w:eastAsia="zh-CN"/>
              </w:rPr>
              <w:t>Note 2: There can be multiple PUCCHs with same or different UCI types in the same slot (i.e. CSI report and HARQ-ACK) as in the legacy specifications</w:t>
            </w:r>
          </w:p>
          <w:p w14:paraId="6B579B38" w14:textId="77777777" w:rsidR="0003680F" w:rsidRPr="0003680F" w:rsidRDefault="0003680F" w:rsidP="0003680F">
            <w:pPr>
              <w:spacing w:before="0" w:after="0" w:line="240" w:lineRule="auto"/>
              <w:ind w:left="0" w:firstLine="0"/>
              <w:jc w:val="left"/>
              <w:rPr>
                <w:rFonts w:ascii="Times" w:eastAsia="Times New Roman" w:hAnsi="Times"/>
                <w:iCs/>
                <w:szCs w:val="24"/>
                <w:lang w:val="en-GB" w:eastAsia="zh-CN"/>
              </w:rPr>
            </w:pPr>
          </w:p>
          <w:p w14:paraId="1AEAB57F" w14:textId="77777777" w:rsidR="0003680F" w:rsidRPr="0003680F" w:rsidRDefault="0003680F" w:rsidP="0003680F">
            <w:pPr>
              <w:spacing w:before="0" w:after="0" w:line="240" w:lineRule="auto"/>
              <w:ind w:left="0" w:firstLine="0"/>
              <w:jc w:val="left"/>
              <w:rPr>
                <w:rFonts w:ascii="Times" w:eastAsia="Times New Roman" w:hAnsi="Times"/>
                <w:iCs/>
                <w:szCs w:val="24"/>
                <w:lang w:val="en-GB" w:eastAsia="zh-CN"/>
              </w:rPr>
            </w:pPr>
            <w:r w:rsidRPr="0003680F">
              <w:rPr>
                <w:rFonts w:ascii="Times" w:eastAsia="Times New Roman" w:hAnsi="Times"/>
                <w:iCs/>
                <w:szCs w:val="24"/>
                <w:lang w:val="en-GB" w:eastAsia="zh-CN"/>
              </w:rPr>
              <w:t>Working assumption 1: The above agreement applies to different priority indexes for PUCCH/PUSCH if no additional specification impact is identified.</w:t>
            </w:r>
          </w:p>
          <w:p w14:paraId="3941903F" w14:textId="77777777" w:rsidR="0003680F" w:rsidRPr="0003680F" w:rsidRDefault="0003680F" w:rsidP="0003680F">
            <w:pPr>
              <w:spacing w:before="0" w:after="0" w:line="240" w:lineRule="auto"/>
              <w:ind w:left="0" w:firstLine="0"/>
              <w:jc w:val="left"/>
              <w:rPr>
                <w:rFonts w:ascii="Times" w:eastAsia="Times New Roman" w:hAnsi="Times"/>
                <w:iCs/>
                <w:szCs w:val="24"/>
                <w:lang w:val="en-GB" w:eastAsia="zh-CN"/>
              </w:rPr>
            </w:pPr>
          </w:p>
          <w:p w14:paraId="523675F9" w14:textId="12F46210" w:rsidR="0003680F" w:rsidRPr="00AB689B" w:rsidRDefault="0003680F" w:rsidP="0003680F">
            <w:pPr>
              <w:spacing w:before="0" w:after="0" w:line="240" w:lineRule="auto"/>
              <w:ind w:left="0" w:firstLine="0"/>
              <w:jc w:val="left"/>
              <w:rPr>
                <w:rFonts w:eastAsiaTheme="minorEastAsia"/>
                <w:sz w:val="22"/>
                <w:szCs w:val="22"/>
                <w:lang w:val="en-GB" w:eastAsia="ko-KR"/>
              </w:rPr>
            </w:pPr>
            <w:r w:rsidRPr="0003680F">
              <w:rPr>
                <w:rFonts w:ascii="Times" w:eastAsia="Times New Roman" w:hAnsi="Times"/>
                <w:iCs/>
                <w:szCs w:val="24"/>
                <w:lang w:val="en-GB" w:eastAsia="zh-CN"/>
              </w:rPr>
              <w:t>Working assumption 2: The above agreement applies to PUCCH with repetitions if no additional specification impact is identified.</w:t>
            </w:r>
          </w:p>
        </w:tc>
      </w:tr>
    </w:tbl>
    <w:p w14:paraId="1C33E766" w14:textId="77777777" w:rsidR="00573581" w:rsidRDefault="00573581" w:rsidP="00D90F0B">
      <w:pPr>
        <w:ind w:left="284" w:hangingChars="129"/>
        <w:rPr>
          <w:rFonts w:eastAsiaTheme="minorEastAsia"/>
          <w:sz w:val="22"/>
          <w:szCs w:val="22"/>
          <w:lang w:eastAsia="ko-KR"/>
        </w:rPr>
      </w:pPr>
    </w:p>
    <w:p w14:paraId="51713E47" w14:textId="528DBE66" w:rsidR="00A84065" w:rsidRDefault="006F396C" w:rsidP="004065E3">
      <w:pPr>
        <w:ind w:left="0" w:firstLineChars="100" w:firstLine="220"/>
        <w:rPr>
          <w:rFonts w:eastAsiaTheme="minorEastAsia"/>
          <w:sz w:val="22"/>
          <w:szCs w:val="22"/>
          <w:lang w:eastAsia="ko-KR"/>
        </w:rPr>
      </w:pPr>
      <w:r>
        <w:rPr>
          <w:rFonts w:eastAsiaTheme="minorEastAsia" w:hint="eastAsia"/>
          <w:sz w:val="22"/>
          <w:szCs w:val="22"/>
          <w:lang w:eastAsia="ko-KR"/>
        </w:rPr>
        <w:t xml:space="preserve">For </w:t>
      </w:r>
      <w:r w:rsidR="003D16CB">
        <w:rPr>
          <w:rFonts w:eastAsiaTheme="minorEastAsia" w:hint="eastAsia"/>
          <w:sz w:val="22"/>
          <w:szCs w:val="22"/>
          <w:lang w:eastAsia="ko-KR"/>
        </w:rPr>
        <w:t xml:space="preserve">UL prioritization between </w:t>
      </w:r>
      <w:r>
        <w:rPr>
          <w:rFonts w:eastAsiaTheme="minorEastAsia" w:hint="eastAsia"/>
          <w:sz w:val="22"/>
          <w:szCs w:val="22"/>
          <w:lang w:eastAsia="ko-KR"/>
        </w:rPr>
        <w:t>PUSCH</w:t>
      </w:r>
      <w:r w:rsidR="003D16CB">
        <w:rPr>
          <w:rFonts w:eastAsiaTheme="minorEastAsia" w:hint="eastAsia"/>
          <w:sz w:val="22"/>
          <w:szCs w:val="22"/>
          <w:lang w:eastAsia="ko-KR"/>
        </w:rPr>
        <w:t xml:space="preserve"> and PUCCH, </w:t>
      </w:r>
      <w:r w:rsidR="00EE1A83">
        <w:rPr>
          <w:rFonts w:eastAsiaTheme="minorEastAsia" w:hint="eastAsia"/>
          <w:sz w:val="22"/>
          <w:szCs w:val="22"/>
          <w:lang w:eastAsia="ko-KR"/>
        </w:rPr>
        <w:t xml:space="preserve">timeline conditions </w:t>
      </w:r>
      <w:r w:rsidR="00E04DD7">
        <w:rPr>
          <w:rFonts w:eastAsiaTheme="minorEastAsia" w:hint="eastAsia"/>
          <w:sz w:val="22"/>
          <w:szCs w:val="22"/>
          <w:lang w:eastAsia="ko-KR"/>
        </w:rPr>
        <w:t xml:space="preserve">can be </w:t>
      </w:r>
      <w:r w:rsidR="004847D4">
        <w:rPr>
          <w:rFonts w:eastAsiaTheme="minorEastAsia" w:hint="eastAsia"/>
          <w:sz w:val="22"/>
          <w:szCs w:val="22"/>
          <w:lang w:eastAsia="ko-KR"/>
        </w:rPr>
        <w:t xml:space="preserve">also </w:t>
      </w:r>
      <w:r w:rsidR="00CC1666">
        <w:rPr>
          <w:rFonts w:eastAsiaTheme="minorEastAsia" w:hint="eastAsia"/>
          <w:sz w:val="22"/>
          <w:szCs w:val="22"/>
          <w:lang w:eastAsia="ko-KR"/>
        </w:rPr>
        <w:t xml:space="preserve">considered </w:t>
      </w:r>
      <w:r w:rsidR="00EE1A83">
        <w:rPr>
          <w:rFonts w:eastAsiaTheme="minorEastAsia" w:hint="eastAsia"/>
          <w:sz w:val="22"/>
          <w:szCs w:val="22"/>
          <w:lang w:eastAsia="ko-KR"/>
        </w:rPr>
        <w:t>for PUCCH dropping</w:t>
      </w:r>
      <w:r w:rsidR="00CC1666">
        <w:rPr>
          <w:rFonts w:eastAsiaTheme="minorEastAsia" w:hint="eastAsia"/>
          <w:sz w:val="22"/>
          <w:szCs w:val="22"/>
          <w:lang w:eastAsia="ko-KR"/>
        </w:rPr>
        <w:t xml:space="preserve"> case</w:t>
      </w:r>
      <w:r w:rsidR="00EE1A83">
        <w:rPr>
          <w:rFonts w:eastAsiaTheme="minorEastAsia" w:hint="eastAsia"/>
          <w:sz w:val="22"/>
          <w:szCs w:val="22"/>
          <w:lang w:eastAsia="ko-KR"/>
        </w:rPr>
        <w:t>.</w:t>
      </w:r>
      <w:r w:rsidR="009966B0">
        <w:rPr>
          <w:rFonts w:eastAsiaTheme="minorEastAsia" w:hint="eastAsia"/>
          <w:sz w:val="22"/>
          <w:szCs w:val="22"/>
          <w:lang w:eastAsia="ko-KR"/>
        </w:rPr>
        <w:t xml:space="preserve"> </w:t>
      </w:r>
      <w:r w:rsidR="00844580">
        <w:rPr>
          <w:rFonts w:eastAsiaTheme="minorEastAsia" w:hint="eastAsia"/>
          <w:sz w:val="22"/>
          <w:szCs w:val="22"/>
          <w:lang w:eastAsia="ko-KR"/>
        </w:rPr>
        <w:t>In</w:t>
      </w:r>
      <w:r w:rsidR="00E535D8">
        <w:rPr>
          <w:rFonts w:eastAsiaTheme="minorEastAsia" w:hint="eastAsia"/>
          <w:sz w:val="22"/>
          <w:szCs w:val="22"/>
          <w:lang w:eastAsia="ko-KR"/>
        </w:rPr>
        <w:t xml:space="preserve"> </w:t>
      </w:r>
      <w:r w:rsidR="002A39D9">
        <w:rPr>
          <w:rFonts w:eastAsiaTheme="minorEastAsia" w:hint="eastAsia"/>
          <w:sz w:val="22"/>
          <w:szCs w:val="22"/>
          <w:lang w:eastAsia="ko-KR"/>
        </w:rPr>
        <w:t xml:space="preserve">TS 38.213 </w:t>
      </w:r>
      <w:r w:rsidR="00E535D8">
        <w:rPr>
          <w:rFonts w:eastAsiaTheme="minorEastAsia" w:hint="eastAsia"/>
          <w:sz w:val="22"/>
          <w:szCs w:val="22"/>
          <w:lang w:eastAsia="ko-KR"/>
        </w:rPr>
        <w:t>clause</w:t>
      </w:r>
      <w:r w:rsidR="002A39D9">
        <w:rPr>
          <w:rFonts w:eastAsiaTheme="minorEastAsia" w:hint="eastAsia"/>
          <w:sz w:val="22"/>
          <w:szCs w:val="22"/>
          <w:lang w:eastAsia="ko-KR"/>
        </w:rPr>
        <w:t xml:space="preserve"> 9</w:t>
      </w:r>
      <w:r w:rsidR="00E535D8">
        <w:rPr>
          <w:rFonts w:eastAsiaTheme="minorEastAsia" w:hint="eastAsia"/>
          <w:sz w:val="22"/>
          <w:szCs w:val="22"/>
          <w:lang w:eastAsia="ko-KR"/>
        </w:rPr>
        <w:t xml:space="preserve"> [</w:t>
      </w:r>
      <w:r w:rsidR="00577F19">
        <w:rPr>
          <w:rFonts w:eastAsiaTheme="minorEastAsia" w:hint="eastAsia"/>
          <w:sz w:val="22"/>
          <w:szCs w:val="22"/>
          <w:lang w:eastAsia="ko-KR"/>
        </w:rPr>
        <w:t>6</w:t>
      </w:r>
      <w:r w:rsidR="00E535D8">
        <w:rPr>
          <w:rFonts w:eastAsiaTheme="minorEastAsia" w:hint="eastAsia"/>
          <w:sz w:val="22"/>
          <w:szCs w:val="22"/>
          <w:lang w:eastAsia="ko-KR"/>
        </w:rPr>
        <w:t>]</w:t>
      </w:r>
      <w:r w:rsidR="002A39D9">
        <w:rPr>
          <w:rFonts w:eastAsiaTheme="minorEastAsia" w:hint="eastAsia"/>
          <w:sz w:val="22"/>
          <w:szCs w:val="22"/>
          <w:lang w:eastAsia="ko-KR"/>
        </w:rPr>
        <w:t xml:space="preserve">, </w:t>
      </w:r>
      <w:r w:rsidR="00C92B4E">
        <w:rPr>
          <w:rFonts w:eastAsiaTheme="minorEastAsia" w:hint="eastAsia"/>
          <w:sz w:val="22"/>
          <w:szCs w:val="22"/>
          <w:lang w:eastAsia="ko-KR"/>
        </w:rPr>
        <w:t xml:space="preserve">when </w:t>
      </w:r>
      <w:r w:rsidR="00C92B4E" w:rsidRPr="00C92B4E">
        <w:rPr>
          <w:rFonts w:eastAsiaTheme="minorEastAsia"/>
          <w:sz w:val="22"/>
          <w:szCs w:val="22"/>
          <w:lang w:eastAsia="ko-KR"/>
        </w:rPr>
        <w:t>a UE determines overlapping for PUCCH and/or PUSCH transmissions of different priority indexes</w:t>
      </w:r>
      <w:r w:rsidR="00240E41">
        <w:rPr>
          <w:rFonts w:eastAsiaTheme="minorEastAsia" w:hint="eastAsia"/>
          <w:sz w:val="22"/>
          <w:szCs w:val="22"/>
          <w:lang w:eastAsia="ko-KR"/>
        </w:rPr>
        <w:t xml:space="preserve"> and the UE is provided </w:t>
      </w:r>
      <w:r w:rsidR="00240E41" w:rsidRPr="00D855BD">
        <w:rPr>
          <w:rFonts w:eastAsiaTheme="minorEastAsia" w:hint="eastAsia"/>
          <w:i/>
          <w:iCs/>
          <w:sz w:val="22"/>
          <w:szCs w:val="22"/>
          <w:lang w:eastAsia="ko-KR"/>
        </w:rPr>
        <w:t>uci-MuxWithDiffPrio</w:t>
      </w:r>
      <w:r w:rsidR="00240E41">
        <w:rPr>
          <w:rFonts w:eastAsiaTheme="minorEastAsia" w:hint="eastAsia"/>
          <w:sz w:val="22"/>
          <w:szCs w:val="22"/>
          <w:lang w:eastAsia="ko-KR"/>
        </w:rPr>
        <w:t xml:space="preserve">, </w:t>
      </w:r>
      <w:r w:rsidR="00C92B4E">
        <w:rPr>
          <w:rFonts w:eastAsiaTheme="minorEastAsia" w:hint="eastAsia"/>
          <w:sz w:val="22"/>
          <w:szCs w:val="22"/>
          <w:lang w:eastAsia="ko-KR"/>
        </w:rPr>
        <w:t xml:space="preserve">the UE </w:t>
      </w:r>
      <w:r w:rsidR="00240E41">
        <w:rPr>
          <w:rFonts w:eastAsiaTheme="minorEastAsia" w:hint="eastAsia"/>
          <w:sz w:val="22"/>
          <w:szCs w:val="22"/>
          <w:lang w:eastAsia="ko-KR"/>
        </w:rPr>
        <w:t xml:space="preserve">can </w:t>
      </w:r>
      <w:r w:rsidR="00E41F54">
        <w:rPr>
          <w:rFonts w:eastAsiaTheme="minorEastAsia" w:hint="eastAsia"/>
          <w:sz w:val="22"/>
          <w:szCs w:val="22"/>
          <w:lang w:eastAsia="ko-KR"/>
        </w:rPr>
        <w:t xml:space="preserve">check the timeline conditions and </w:t>
      </w:r>
      <w:r w:rsidR="00240E41">
        <w:rPr>
          <w:rFonts w:eastAsiaTheme="minorEastAsia" w:hint="eastAsia"/>
          <w:sz w:val="22"/>
          <w:szCs w:val="22"/>
          <w:lang w:eastAsia="ko-KR"/>
        </w:rPr>
        <w:t xml:space="preserve">drop PUCCH with smaller priority index </w:t>
      </w:r>
      <w:r w:rsidR="000C2EC2">
        <w:rPr>
          <w:rFonts w:eastAsiaTheme="minorEastAsia" w:hint="eastAsia"/>
          <w:sz w:val="22"/>
          <w:szCs w:val="22"/>
          <w:lang w:eastAsia="ko-KR"/>
        </w:rPr>
        <w:t>according to the following procedure.</w:t>
      </w:r>
    </w:p>
    <w:tbl>
      <w:tblPr>
        <w:tblStyle w:val="a6"/>
        <w:tblW w:w="0" w:type="auto"/>
        <w:tblInd w:w="-5" w:type="dxa"/>
        <w:tblLook w:val="04A0" w:firstRow="1" w:lastRow="0" w:firstColumn="1" w:lastColumn="0" w:noHBand="0" w:noVBand="1"/>
      </w:tblPr>
      <w:tblGrid>
        <w:gridCol w:w="9633"/>
      </w:tblGrid>
      <w:tr w:rsidR="0024241D" w14:paraId="594EF052" w14:textId="77777777" w:rsidTr="004065E3">
        <w:tc>
          <w:tcPr>
            <w:tcW w:w="9633" w:type="dxa"/>
          </w:tcPr>
          <w:p w14:paraId="298C320E" w14:textId="77777777" w:rsidR="002A0A3B" w:rsidRPr="002A0A3B" w:rsidRDefault="002A0A3B" w:rsidP="002A0A3B">
            <w:pPr>
              <w:spacing w:before="0" w:line="240" w:lineRule="auto"/>
              <w:ind w:left="0" w:firstLine="0"/>
              <w:jc w:val="left"/>
              <w:rPr>
                <w:rFonts w:eastAsia="SimSun"/>
                <w:lang w:val="en-GB" w:eastAsia="zh-CN"/>
              </w:rPr>
            </w:pPr>
            <w:r w:rsidRPr="002A0A3B">
              <w:rPr>
                <w:rFonts w:eastAsia="SimSun" w:cs="Times"/>
                <w:lang w:val="en-GB" w:eastAsia="zh-CN"/>
              </w:rPr>
              <w:t xml:space="preserve">When a UE determines overlapping for PUCCH and/or PUSCH transmissions of different priority indexes, </w:t>
            </w:r>
            <w:r w:rsidRPr="002A0A3B">
              <w:rPr>
                <w:rFonts w:eastAsia="SimSun"/>
                <w:lang w:val="en-GB"/>
              </w:rPr>
              <w:t>other than PUCCH transmissions with SL HARQ-ACK reports,</w:t>
            </w:r>
            <w:r w:rsidRPr="002A0A3B">
              <w:rPr>
                <w:rFonts w:eastAsia="SimSun" w:cs="Times"/>
                <w:lang w:val="en-GB"/>
              </w:rPr>
              <w:t xml:space="preserve"> </w:t>
            </w:r>
            <w:r w:rsidRPr="002A0A3B">
              <w:rPr>
                <w:rFonts w:eastAsia="SimSun"/>
                <w:lang w:val="en-GB"/>
              </w:rPr>
              <w:t>before considering limitations for transmission due to cell DRX operation or</w:t>
            </w:r>
            <w:r w:rsidRPr="002A0A3B">
              <w:rPr>
                <w:rFonts w:eastAsia="맑은 고딕"/>
                <w:lang w:val="en-GB"/>
              </w:rPr>
              <w:t xml:space="preserve"> </w:t>
            </w:r>
            <w:r w:rsidRPr="002A0A3B">
              <w:rPr>
                <w:rFonts w:eastAsia="SimSun"/>
                <w:lang w:val="en-GB"/>
              </w:rPr>
              <w:t>as described in clauses 11.1,</w:t>
            </w:r>
            <w:r w:rsidRPr="002A0A3B">
              <w:rPr>
                <w:rFonts w:eastAsia="SimSun" w:hint="eastAsia"/>
                <w:lang w:val="en-GB" w:eastAsia="zh-CN"/>
              </w:rPr>
              <w:t xml:space="preserve"> 11.1.1</w:t>
            </w:r>
            <w:r w:rsidRPr="002A0A3B">
              <w:rPr>
                <w:rFonts w:eastAsia="SimSun" w:cs="Times"/>
                <w:lang w:val="en-GB" w:eastAsia="zh-CN"/>
              </w:rPr>
              <w:t xml:space="preserve">, </w:t>
            </w:r>
            <w:r w:rsidRPr="002A0A3B">
              <w:rPr>
                <w:rFonts w:eastAsia="맑은 고딕" w:cs="Times"/>
                <w:lang w:val="en-GB" w:eastAsia="zh-CN"/>
              </w:rPr>
              <w:t>11.2A</w:t>
            </w:r>
            <w:r w:rsidRPr="002A0A3B">
              <w:rPr>
                <w:rFonts w:ascii="맑은 고딕" w:eastAsia="SimSun" w:hAnsi="맑은 고딕" w:cs="Times" w:hint="eastAsia"/>
                <w:lang w:val="en-GB" w:eastAsia="zh-CN"/>
              </w:rPr>
              <w:t>,</w:t>
            </w:r>
            <w:r w:rsidRPr="002A0A3B">
              <w:rPr>
                <w:rFonts w:ascii="맑은 고딕" w:eastAsia="SimSun" w:hAnsi="맑은 고딕" w:cs="Times"/>
                <w:lang w:val="en-GB" w:eastAsia="zh-CN"/>
              </w:rPr>
              <w:t xml:space="preserve"> </w:t>
            </w:r>
            <w:r w:rsidRPr="002A0A3B">
              <w:rPr>
                <w:rFonts w:eastAsia="SimSun" w:cs="Times" w:hint="eastAsia"/>
                <w:lang w:val="en-GB" w:eastAsia="zh-CN"/>
              </w:rPr>
              <w:t>15</w:t>
            </w:r>
            <w:r w:rsidRPr="002A0A3B">
              <w:rPr>
                <w:rFonts w:eastAsia="맑은 고딕" w:cs="Times"/>
                <w:lang w:val="en-GB" w:eastAsia="zh-CN"/>
              </w:rPr>
              <w:t xml:space="preserve"> </w:t>
            </w:r>
            <w:r w:rsidRPr="002A0A3B">
              <w:rPr>
                <w:rFonts w:eastAsia="SimSun" w:cs="Times" w:hint="eastAsia"/>
                <w:lang w:val="en-GB" w:eastAsia="zh-CN"/>
              </w:rPr>
              <w:t xml:space="preserve">and 17.2 </w:t>
            </w:r>
            <w:r w:rsidRPr="002A0A3B">
              <w:rPr>
                <w:rFonts w:eastAsia="SimSun" w:cs="Times"/>
                <w:lang w:val="en-GB" w:eastAsia="zh-CN"/>
              </w:rPr>
              <w:t xml:space="preserve">including repetitions if any, </w:t>
            </w:r>
            <w:r w:rsidRPr="002A0A3B">
              <w:rPr>
                <w:rFonts w:eastAsia="SimSun"/>
                <w:lang w:val="en-GB"/>
              </w:rPr>
              <w:t xml:space="preserve">if the UE is provided </w:t>
            </w:r>
            <w:r w:rsidRPr="002A0A3B">
              <w:rPr>
                <w:rFonts w:eastAsia="SimSun"/>
                <w:i/>
                <w:iCs/>
                <w:lang w:val="en-GB"/>
              </w:rPr>
              <w:t>uci-MuxWithDiffPrio</w:t>
            </w:r>
            <w:r w:rsidRPr="002A0A3B">
              <w:rPr>
                <w:rFonts w:eastAsia="SimSun"/>
                <w:lang w:val="en-GB" w:eastAsia="zh-CN"/>
              </w:rPr>
              <w:t xml:space="preserve"> and </w:t>
            </w:r>
            <w:r w:rsidRPr="00990FB1">
              <w:rPr>
                <w:rFonts w:eastAsia="SimSun"/>
                <w:highlight w:val="yellow"/>
              </w:rPr>
              <w:t xml:space="preserve">the </w:t>
            </w:r>
            <w:r w:rsidRPr="00990FB1">
              <w:rPr>
                <w:rFonts w:eastAsia="SimSun"/>
                <w:highlight w:val="yellow"/>
                <w:lang w:val="en-GB"/>
              </w:rPr>
              <w:t xml:space="preserve">timeline </w:t>
            </w:r>
            <w:r w:rsidRPr="00990FB1">
              <w:rPr>
                <w:rFonts w:eastAsia="SimSun"/>
                <w:highlight w:val="yellow"/>
              </w:rPr>
              <w:t>conditions in clause 9.2.5 for multiplexing UCI in a PUCCH or a PUSCH are satisfied</w:t>
            </w:r>
            <w:r w:rsidRPr="002A0A3B">
              <w:rPr>
                <w:rFonts w:eastAsia="SimSun"/>
                <w:lang w:val="en-GB" w:eastAsia="zh-CN"/>
              </w:rPr>
              <w:t xml:space="preserve"> </w:t>
            </w:r>
          </w:p>
          <w:p w14:paraId="47EE0A70" w14:textId="5EFE55C1" w:rsidR="0024241D" w:rsidRDefault="00570862" w:rsidP="002A0A3B">
            <w:pPr>
              <w:tabs>
                <w:tab w:val="left" w:pos="1474"/>
              </w:tabs>
              <w:ind w:left="0" w:firstLine="0"/>
              <w:rPr>
                <w:rFonts w:eastAsiaTheme="minorEastAsia"/>
                <w:sz w:val="22"/>
                <w:szCs w:val="22"/>
                <w:lang w:val="x-none" w:eastAsia="ko-KR"/>
              </w:rPr>
            </w:pPr>
            <w:r>
              <w:rPr>
                <w:rFonts w:eastAsiaTheme="minorEastAsia"/>
                <w:sz w:val="22"/>
                <w:szCs w:val="22"/>
                <w:lang w:val="x-none" w:eastAsia="ko-KR"/>
              </w:rPr>
              <w:t>…</w:t>
            </w:r>
          </w:p>
          <w:p w14:paraId="64AD1233" w14:textId="77777777" w:rsidR="002A0A3B" w:rsidRPr="002A0A3B" w:rsidRDefault="002A0A3B" w:rsidP="002A0A3B">
            <w:pPr>
              <w:spacing w:before="0" w:line="240" w:lineRule="auto"/>
              <w:ind w:left="568"/>
              <w:jc w:val="left"/>
              <w:rPr>
                <w:rFonts w:eastAsia="SimSun"/>
                <w:lang w:val="x-none"/>
              </w:rPr>
            </w:pPr>
            <w:r w:rsidRPr="002A0A3B">
              <w:rPr>
                <w:rFonts w:eastAsia="SimSun"/>
                <w:lang w:val="x-none"/>
              </w:rPr>
              <w:t>-</w:t>
            </w:r>
            <w:r w:rsidRPr="002A0A3B">
              <w:rPr>
                <w:rFonts w:eastAsia="SimSun"/>
                <w:lang w:val="x-none"/>
              </w:rPr>
              <w:tab/>
              <w:t>else</w:t>
            </w:r>
          </w:p>
          <w:p w14:paraId="5EA020DE" w14:textId="77777777" w:rsidR="002A0A3B" w:rsidRPr="002A0A3B" w:rsidRDefault="002A0A3B" w:rsidP="002A0A3B">
            <w:pPr>
              <w:spacing w:before="0" w:line="240" w:lineRule="auto"/>
              <w:jc w:val="left"/>
              <w:rPr>
                <w:rFonts w:eastAsia="SimSun"/>
                <w:lang w:val="x-none"/>
              </w:rPr>
            </w:pPr>
            <w:r w:rsidRPr="002A0A3B">
              <w:rPr>
                <w:rFonts w:eastAsia="SimSun"/>
                <w:lang w:val="x-none"/>
              </w:rPr>
              <w:t>-</w:t>
            </w:r>
            <w:r w:rsidRPr="002A0A3B">
              <w:rPr>
                <w:rFonts w:eastAsia="SimSun"/>
                <w:lang w:val="x-none"/>
              </w:rPr>
              <w:tab/>
              <w:t>if</w:t>
            </w:r>
            <w:r w:rsidRPr="002A0A3B">
              <w:rPr>
                <w:rFonts w:eastAsia="SimSun" w:hint="eastAsia"/>
                <w:lang w:val="x-none" w:eastAsia="zh-CN"/>
              </w:rPr>
              <w:t xml:space="preserve"> </w:t>
            </w:r>
            <w:r w:rsidRPr="002A0A3B">
              <w:rPr>
                <w:rFonts w:eastAsia="SimSun"/>
                <w:lang w:val="x-none"/>
              </w:rPr>
              <w:t xml:space="preserve">the UE would transmit the following channels that would overlap in time where, if a channel transmission is with repetitions, the following are applicable per repetition </w:t>
            </w:r>
          </w:p>
          <w:p w14:paraId="4019C588" w14:textId="77777777" w:rsidR="002A0A3B" w:rsidRPr="002A0A3B" w:rsidRDefault="002A0A3B" w:rsidP="002A0A3B">
            <w:pPr>
              <w:spacing w:before="0" w:line="240" w:lineRule="auto"/>
              <w:ind w:left="1135"/>
              <w:jc w:val="left"/>
              <w:rPr>
                <w:rFonts w:eastAsia="SimSun"/>
                <w:lang w:val="en-GB" w:eastAsia="zh-CN"/>
              </w:rPr>
            </w:pPr>
            <w:r w:rsidRPr="002A0A3B">
              <w:rPr>
                <w:rFonts w:eastAsia="SimSun"/>
                <w:lang w:val="en-GB"/>
              </w:rPr>
              <w:t>-</w:t>
            </w:r>
            <w:r w:rsidRPr="002A0A3B">
              <w:rPr>
                <w:rFonts w:eastAsia="SimSun"/>
                <w:lang w:val="en-GB"/>
              </w:rPr>
              <w:tab/>
              <w:t xml:space="preserve">a first PUCCH </w:t>
            </w:r>
            <w:r w:rsidRPr="002A0A3B">
              <w:rPr>
                <w:rFonts w:eastAsia="SimSun"/>
                <w:lang w:val="en-GB" w:eastAsia="zh-CN"/>
              </w:rPr>
              <w:t>transmission of larger priority index and a second PUCCH transmission of smaller priority index</w:t>
            </w:r>
          </w:p>
          <w:p w14:paraId="37BBC6ED" w14:textId="77777777" w:rsidR="002A0A3B" w:rsidRPr="002A0A3B" w:rsidRDefault="002A0A3B" w:rsidP="002A0A3B">
            <w:pPr>
              <w:spacing w:before="0" w:line="240" w:lineRule="auto"/>
              <w:ind w:left="1135"/>
              <w:jc w:val="left"/>
              <w:rPr>
                <w:rFonts w:eastAsia="SimSun"/>
              </w:rPr>
            </w:pPr>
            <w:r w:rsidRPr="002A0A3B">
              <w:rPr>
                <w:rFonts w:eastAsia="SimSun"/>
              </w:rPr>
              <w:lastRenderedPageBreak/>
              <w:t>-</w:t>
            </w:r>
            <w:r w:rsidRPr="002A0A3B">
              <w:rPr>
                <w:rFonts w:eastAsia="SimSun"/>
              </w:rPr>
              <w:tab/>
              <w:t xml:space="preserve">a first PUCCH </w:t>
            </w:r>
            <w:r w:rsidRPr="002A0A3B">
              <w:rPr>
                <w:rFonts w:eastAsia="SimSun"/>
                <w:lang w:val="en-GB" w:eastAsia="zh-CN"/>
              </w:rPr>
              <w:t xml:space="preserve">transmission </w:t>
            </w:r>
            <w:r w:rsidRPr="002A0A3B">
              <w:rPr>
                <w:rFonts w:eastAsia="SimSun"/>
              </w:rPr>
              <w:t xml:space="preserve">of larger priority index and a second PUSCH </w:t>
            </w:r>
            <w:r w:rsidRPr="002A0A3B">
              <w:rPr>
                <w:rFonts w:eastAsia="SimSun"/>
                <w:lang w:val="en-GB" w:eastAsia="zh-CN"/>
              </w:rPr>
              <w:t xml:space="preserve">transmission </w:t>
            </w:r>
            <w:r w:rsidRPr="002A0A3B">
              <w:rPr>
                <w:rFonts w:eastAsia="SimSun"/>
              </w:rPr>
              <w:t xml:space="preserve">of smaller priority index when the UE cannot simultaneously transmit the first PUCCH and second PUSCH  </w:t>
            </w:r>
          </w:p>
          <w:p w14:paraId="39CB47BE" w14:textId="77777777" w:rsidR="002A0A3B" w:rsidRPr="002A0A3B" w:rsidRDefault="002A0A3B" w:rsidP="002A0A3B">
            <w:pPr>
              <w:spacing w:before="0" w:line="240" w:lineRule="auto"/>
              <w:ind w:left="1135"/>
              <w:jc w:val="left"/>
              <w:rPr>
                <w:rFonts w:eastAsia="SimSun"/>
              </w:rPr>
            </w:pPr>
            <w:r w:rsidRPr="002A0A3B">
              <w:rPr>
                <w:rFonts w:eastAsia="SimSun"/>
              </w:rPr>
              <w:t>-</w:t>
            </w:r>
            <w:r w:rsidRPr="002A0A3B">
              <w:rPr>
                <w:rFonts w:eastAsia="SimSun"/>
              </w:rPr>
              <w:tab/>
            </w:r>
            <w:r w:rsidRPr="00F33828">
              <w:rPr>
                <w:rFonts w:eastAsia="SimSun"/>
                <w:highlight w:val="yellow"/>
              </w:rPr>
              <w:t xml:space="preserve">a first PUCCH </w:t>
            </w:r>
            <w:r w:rsidRPr="00F33828">
              <w:rPr>
                <w:rFonts w:eastAsia="SimSun"/>
                <w:highlight w:val="yellow"/>
                <w:lang w:val="en-GB" w:eastAsia="zh-CN"/>
              </w:rPr>
              <w:t xml:space="preserve">transmission </w:t>
            </w:r>
            <w:r w:rsidRPr="00F33828">
              <w:rPr>
                <w:rFonts w:eastAsia="SimSun"/>
                <w:highlight w:val="yellow"/>
              </w:rPr>
              <w:t xml:space="preserve">of smaller priority index and a second PUSCH </w:t>
            </w:r>
            <w:r w:rsidRPr="00F33828">
              <w:rPr>
                <w:rFonts w:eastAsia="SimSun"/>
                <w:highlight w:val="yellow"/>
                <w:lang w:val="en-GB" w:eastAsia="zh-CN"/>
              </w:rPr>
              <w:t xml:space="preserve">transmission </w:t>
            </w:r>
            <w:r w:rsidRPr="00F33828">
              <w:rPr>
                <w:rFonts w:eastAsia="SimSun"/>
                <w:highlight w:val="yellow"/>
              </w:rPr>
              <w:t>of larger priority index when the UE cannot simultaneously transmit the first PUCCH and second PUSCH</w:t>
            </w:r>
          </w:p>
          <w:p w14:paraId="468C0F1A" w14:textId="77777777" w:rsidR="002A0A3B" w:rsidRPr="002A0A3B" w:rsidRDefault="002A0A3B" w:rsidP="002A0A3B">
            <w:pPr>
              <w:spacing w:before="0" w:line="240" w:lineRule="auto"/>
              <w:ind w:left="1135"/>
              <w:jc w:val="left"/>
              <w:rPr>
                <w:rFonts w:eastAsia="SimSun"/>
                <w:lang w:val="en-GB"/>
              </w:rPr>
            </w:pPr>
            <w:r w:rsidRPr="002A0A3B">
              <w:rPr>
                <w:rFonts w:eastAsia="SimSun"/>
              </w:rPr>
              <w:t>the UE</w:t>
            </w:r>
          </w:p>
          <w:p w14:paraId="062C3270" w14:textId="77777777" w:rsidR="002A0A3B" w:rsidRPr="002A0A3B" w:rsidRDefault="002A0A3B" w:rsidP="002A0A3B">
            <w:pPr>
              <w:spacing w:before="0" w:line="240" w:lineRule="auto"/>
              <w:ind w:left="1135"/>
              <w:jc w:val="left"/>
              <w:rPr>
                <w:rFonts w:eastAsia="SimSun"/>
                <w:lang w:val="en-GB" w:eastAsia="zh-CN"/>
              </w:rPr>
            </w:pPr>
            <w:r w:rsidRPr="002A0A3B">
              <w:rPr>
                <w:rFonts w:eastAsia="SimSun"/>
              </w:rPr>
              <w:t>-</w:t>
            </w:r>
            <w:r w:rsidRPr="002A0A3B">
              <w:rPr>
                <w:rFonts w:eastAsia="SimSun"/>
              </w:rPr>
              <w:tab/>
              <w:t xml:space="preserve">transmits the PUCCH or the PUSCH </w:t>
            </w:r>
            <w:r w:rsidRPr="002A0A3B">
              <w:rPr>
                <w:rFonts w:eastAsia="SimSun"/>
                <w:lang w:val="en-GB" w:eastAsia="zh-CN"/>
              </w:rPr>
              <w:t xml:space="preserve">of </w:t>
            </w:r>
            <w:r w:rsidRPr="002A0A3B">
              <w:rPr>
                <w:rFonts w:eastAsia="SimSun"/>
                <w:lang w:eastAsia="zh-CN"/>
              </w:rPr>
              <w:t xml:space="preserve">the </w:t>
            </w:r>
            <w:r w:rsidRPr="002A0A3B">
              <w:rPr>
                <w:rFonts w:eastAsia="SimSun"/>
                <w:lang w:val="en-GB" w:eastAsia="zh-CN"/>
              </w:rPr>
              <w:t>larger priority index subject to the limitations for UE transmissions described in clauses 11.1, 11.1.1, 11.2A</w:t>
            </w:r>
            <w:r w:rsidRPr="002A0A3B">
              <w:rPr>
                <w:rFonts w:eastAsia="SimSun"/>
                <w:lang w:eastAsia="zh-CN"/>
              </w:rPr>
              <w:t>,</w:t>
            </w:r>
            <w:r w:rsidRPr="002A0A3B">
              <w:rPr>
                <w:rFonts w:eastAsia="SimSun"/>
                <w:lang w:val="en-GB" w:eastAsia="zh-CN"/>
              </w:rPr>
              <w:t xml:space="preserve"> </w:t>
            </w:r>
            <w:r w:rsidRPr="002A0A3B">
              <w:rPr>
                <w:rFonts w:eastAsia="SimSun" w:hint="eastAsia"/>
                <w:lang w:val="en-GB" w:eastAsia="zh-CN"/>
              </w:rPr>
              <w:t xml:space="preserve">and 15 </w:t>
            </w:r>
            <w:r w:rsidRPr="002A0A3B">
              <w:rPr>
                <w:rFonts w:eastAsia="SimSun"/>
                <w:lang w:val="en-GB" w:eastAsia="zh-CN"/>
              </w:rPr>
              <w:t xml:space="preserve">and </w:t>
            </w:r>
          </w:p>
          <w:p w14:paraId="37A89452" w14:textId="4E23B1A3" w:rsidR="002A0A3B" w:rsidRPr="002A0A3B" w:rsidRDefault="002A0A3B" w:rsidP="002A0A3B">
            <w:pPr>
              <w:spacing w:before="0" w:line="240" w:lineRule="auto"/>
              <w:ind w:left="1135"/>
              <w:jc w:val="left"/>
              <w:rPr>
                <w:rFonts w:eastAsiaTheme="minorEastAsia"/>
                <w:lang w:val="en-GB" w:eastAsia="ko-KR"/>
              </w:rPr>
            </w:pPr>
            <w:r w:rsidRPr="002A0A3B">
              <w:rPr>
                <w:rFonts w:eastAsia="SimSun"/>
              </w:rPr>
              <w:t>-</w:t>
            </w:r>
            <w:r w:rsidRPr="002A0A3B">
              <w:rPr>
                <w:rFonts w:eastAsia="SimSun"/>
              </w:rPr>
              <w:tab/>
            </w:r>
            <w:r w:rsidRPr="00F33828">
              <w:rPr>
                <w:rFonts w:eastAsia="SimSun"/>
                <w:highlight w:val="yellow"/>
              </w:rPr>
              <w:t xml:space="preserve">does not transmit a PUCCH or a PUSCH </w:t>
            </w:r>
            <w:r w:rsidRPr="00F33828">
              <w:rPr>
                <w:rFonts w:eastAsia="SimSun"/>
                <w:highlight w:val="yellow"/>
                <w:lang w:val="en-GB" w:eastAsia="zh-CN"/>
              </w:rPr>
              <w:t>of smaller priority index</w:t>
            </w:r>
          </w:p>
        </w:tc>
      </w:tr>
    </w:tbl>
    <w:p w14:paraId="5814D952" w14:textId="19401D8E" w:rsidR="00CD7E90" w:rsidRPr="00CD7E90" w:rsidRDefault="008A3FBF" w:rsidP="00CD7E90">
      <w:pPr>
        <w:spacing w:before="120"/>
        <w:ind w:left="0" w:firstLine="0"/>
        <w:rPr>
          <w:rFonts w:eastAsiaTheme="minorEastAsia"/>
          <w:b/>
          <w:bCs/>
          <w:sz w:val="22"/>
          <w:szCs w:val="22"/>
          <w:lang w:eastAsia="ko-KR"/>
        </w:rPr>
      </w:pPr>
      <w:r w:rsidRPr="003C00C9">
        <w:rPr>
          <w:rFonts w:eastAsiaTheme="minorEastAsia" w:hint="eastAsia"/>
          <w:b/>
          <w:bCs/>
          <w:sz w:val="22"/>
          <w:szCs w:val="22"/>
          <w:lang w:eastAsia="ko-KR"/>
        </w:rPr>
        <w:lastRenderedPageBreak/>
        <w:t>Proposal #</w:t>
      </w:r>
      <w:r>
        <w:rPr>
          <w:rFonts w:eastAsiaTheme="minorEastAsia" w:hint="eastAsia"/>
          <w:b/>
          <w:bCs/>
          <w:sz w:val="22"/>
          <w:szCs w:val="22"/>
          <w:lang w:eastAsia="ko-KR"/>
        </w:rPr>
        <w:t>3</w:t>
      </w:r>
      <w:r w:rsidRPr="003C00C9">
        <w:rPr>
          <w:rFonts w:eastAsiaTheme="minorEastAsia" w:hint="eastAsia"/>
          <w:b/>
          <w:bCs/>
          <w:sz w:val="22"/>
          <w:szCs w:val="22"/>
          <w:lang w:eastAsia="ko-KR"/>
        </w:rPr>
        <w:t xml:space="preserve">: </w:t>
      </w:r>
      <w:r w:rsidR="00CD7E90">
        <w:rPr>
          <w:rFonts w:eastAsiaTheme="minorEastAsia" w:hint="eastAsia"/>
          <w:b/>
          <w:bCs/>
          <w:sz w:val="22"/>
          <w:szCs w:val="22"/>
          <w:lang w:eastAsia="ko-KR"/>
        </w:rPr>
        <w:t xml:space="preserve">The update of </w:t>
      </w:r>
      <w:r w:rsidR="00CD7E90" w:rsidRPr="00CD7E90">
        <w:rPr>
          <w:rFonts w:eastAsiaTheme="minorEastAsia"/>
          <w:b/>
          <w:bCs/>
          <w:sz w:val="22"/>
          <w:szCs w:val="22"/>
          <w:lang w:eastAsia="ko-KR"/>
        </w:rPr>
        <w:t xml:space="preserve">the legacy timeline conditions for UCI multiplexing or prioritization </w:t>
      </w:r>
      <w:r w:rsidR="007E25FF">
        <w:rPr>
          <w:rFonts w:eastAsiaTheme="minorEastAsia" w:hint="eastAsia"/>
          <w:b/>
          <w:bCs/>
          <w:sz w:val="22"/>
          <w:szCs w:val="22"/>
          <w:lang w:eastAsia="ko-KR"/>
        </w:rPr>
        <w:t xml:space="preserve">can be </w:t>
      </w:r>
      <w:r w:rsidR="00CD7E90">
        <w:rPr>
          <w:rFonts w:eastAsiaTheme="minorEastAsia" w:hint="eastAsia"/>
          <w:b/>
          <w:bCs/>
          <w:sz w:val="22"/>
          <w:szCs w:val="22"/>
          <w:lang w:eastAsia="ko-KR"/>
        </w:rPr>
        <w:t xml:space="preserve">applied </w:t>
      </w:r>
      <w:r w:rsidR="00CD7E90" w:rsidRPr="00CD7E90">
        <w:rPr>
          <w:rFonts w:eastAsiaTheme="minorEastAsia"/>
          <w:b/>
          <w:bCs/>
          <w:sz w:val="22"/>
          <w:szCs w:val="22"/>
          <w:lang w:eastAsia="ko-KR"/>
        </w:rPr>
        <w:t xml:space="preserve">for </w:t>
      </w:r>
      <w:r w:rsidR="005C7D6F">
        <w:rPr>
          <w:rFonts w:eastAsiaTheme="minorEastAsia" w:hint="eastAsia"/>
          <w:b/>
          <w:bCs/>
          <w:sz w:val="22"/>
          <w:szCs w:val="22"/>
          <w:lang w:eastAsia="ko-KR"/>
        </w:rPr>
        <w:t>both of PUSCH dropping and PUCCH dropping</w:t>
      </w:r>
      <w:r w:rsidR="00CD7E90">
        <w:rPr>
          <w:rFonts w:eastAsiaTheme="minorEastAsia" w:hint="eastAsia"/>
          <w:b/>
          <w:bCs/>
          <w:sz w:val="22"/>
          <w:szCs w:val="22"/>
          <w:lang w:eastAsia="ko-KR"/>
        </w:rPr>
        <w:t>.</w:t>
      </w:r>
    </w:p>
    <w:p w14:paraId="6EA12FFC" w14:textId="77777777" w:rsidR="00D40DFE" w:rsidRDefault="00D40DFE" w:rsidP="00841991">
      <w:pPr>
        <w:ind w:left="284" w:hangingChars="129"/>
        <w:rPr>
          <w:rFonts w:eastAsiaTheme="minorEastAsia"/>
          <w:sz w:val="22"/>
          <w:szCs w:val="22"/>
          <w:lang w:eastAsia="ko-KR"/>
        </w:rPr>
      </w:pPr>
    </w:p>
    <w:p w14:paraId="72AF689A" w14:textId="0DF85D5D" w:rsidR="00D40DFE" w:rsidRDefault="00D40DFE" w:rsidP="00D40DFE">
      <w:pPr>
        <w:ind w:left="0" w:firstLineChars="100" w:firstLine="220"/>
        <w:rPr>
          <w:rFonts w:eastAsiaTheme="minorEastAsia"/>
          <w:sz w:val="22"/>
          <w:szCs w:val="22"/>
          <w:lang w:eastAsia="ko-KR"/>
        </w:rPr>
      </w:pPr>
      <w:r>
        <w:rPr>
          <w:rFonts w:eastAsiaTheme="minorEastAsia" w:hint="eastAsia"/>
          <w:sz w:val="22"/>
          <w:szCs w:val="22"/>
          <w:lang w:eastAsia="ko-KR"/>
        </w:rPr>
        <w:t xml:space="preserve">For UCI multiplexing rule with a same priority index for PUCCH/PUSCH, there was a discussion that UE processing of UCI multiplexing for multiple </w:t>
      </w:r>
      <w:r w:rsidR="00D37D96">
        <w:rPr>
          <w:rFonts w:eastAsiaTheme="minorEastAsia"/>
          <w:sz w:val="22"/>
          <w:szCs w:val="22"/>
          <w:lang w:eastAsia="ko-KR"/>
        </w:rPr>
        <w:t>slots</w:t>
      </w:r>
      <w:r>
        <w:rPr>
          <w:rFonts w:eastAsiaTheme="minorEastAsia" w:hint="eastAsia"/>
          <w:sz w:val="22"/>
          <w:szCs w:val="22"/>
          <w:lang w:eastAsia="ko-KR"/>
        </w:rPr>
        <w:t xml:space="preserve"> can increase UE complexity. Therefore, it was agreed that UE does not expect that there </w:t>
      </w:r>
      <w:r>
        <w:rPr>
          <w:rFonts w:eastAsiaTheme="minorEastAsia"/>
          <w:sz w:val="22"/>
          <w:szCs w:val="22"/>
          <w:lang w:eastAsia="ko-KR"/>
        </w:rPr>
        <w:t>is</w:t>
      </w:r>
      <w:r>
        <w:rPr>
          <w:rFonts w:eastAsiaTheme="minorEastAsia" w:hint="eastAsia"/>
          <w:sz w:val="22"/>
          <w:szCs w:val="22"/>
          <w:lang w:eastAsia="ko-KR"/>
        </w:rPr>
        <w:t xml:space="preserve"> multiple UCI from different slots to be </w:t>
      </w:r>
      <w:r>
        <w:rPr>
          <w:rFonts w:eastAsiaTheme="minorEastAsia"/>
          <w:sz w:val="22"/>
          <w:szCs w:val="22"/>
          <w:lang w:eastAsia="ko-KR"/>
        </w:rPr>
        <w:t>multiplexed</w:t>
      </w:r>
      <w:r>
        <w:rPr>
          <w:rFonts w:eastAsiaTheme="minorEastAsia" w:hint="eastAsia"/>
          <w:sz w:val="22"/>
          <w:szCs w:val="22"/>
          <w:lang w:eastAsia="ko-KR"/>
        </w:rPr>
        <w:t xml:space="preserve"> on the same OCC group. </w:t>
      </w:r>
      <w:r w:rsidR="00227119" w:rsidRPr="00227119">
        <w:rPr>
          <w:rFonts w:eastAsiaTheme="minorEastAsia"/>
          <w:sz w:val="22"/>
          <w:szCs w:val="22"/>
          <w:lang w:eastAsia="ko-KR"/>
        </w:rPr>
        <w:t xml:space="preserve">As discussed </w:t>
      </w:r>
      <w:r w:rsidR="004C601D">
        <w:rPr>
          <w:rFonts w:eastAsiaTheme="minorEastAsia" w:hint="eastAsia"/>
          <w:sz w:val="22"/>
          <w:szCs w:val="22"/>
          <w:lang w:eastAsia="ko-KR"/>
        </w:rPr>
        <w:t xml:space="preserve">for </w:t>
      </w:r>
      <w:r w:rsidR="00227119">
        <w:rPr>
          <w:rFonts w:eastAsiaTheme="minorEastAsia" w:hint="eastAsia"/>
          <w:sz w:val="22"/>
          <w:szCs w:val="22"/>
          <w:lang w:eastAsia="ko-KR"/>
        </w:rPr>
        <w:t>d</w:t>
      </w:r>
      <w:r w:rsidR="00227119" w:rsidRPr="00227119">
        <w:rPr>
          <w:rFonts w:eastAsiaTheme="minorEastAsia"/>
          <w:sz w:val="22"/>
          <w:szCs w:val="22"/>
          <w:lang w:eastAsia="ko-KR"/>
        </w:rPr>
        <w:t>raft CR, the above UCI can be identified as HARQ-ACK or CSI, which is the target of UCI multiplexing.</w:t>
      </w:r>
      <w:r w:rsidR="00D64B6A">
        <w:rPr>
          <w:rFonts w:eastAsiaTheme="minorEastAsia" w:hint="eastAsia"/>
          <w:sz w:val="22"/>
          <w:szCs w:val="22"/>
          <w:lang w:eastAsia="ko-KR"/>
        </w:rPr>
        <w:t xml:space="preserve"> </w:t>
      </w:r>
      <w:r w:rsidR="00F17EBD" w:rsidRPr="00F17EBD">
        <w:rPr>
          <w:rFonts w:eastAsiaTheme="minorEastAsia"/>
          <w:sz w:val="22"/>
          <w:szCs w:val="22"/>
          <w:lang w:eastAsia="ko-KR"/>
        </w:rPr>
        <w:t xml:space="preserve">The same </w:t>
      </w:r>
      <w:r w:rsidR="00F17EBD">
        <w:rPr>
          <w:rFonts w:eastAsiaTheme="minorEastAsia" w:hint="eastAsia"/>
          <w:sz w:val="22"/>
          <w:szCs w:val="22"/>
          <w:lang w:eastAsia="ko-KR"/>
        </w:rPr>
        <w:t xml:space="preserve">design principle </w:t>
      </w:r>
      <w:r w:rsidR="00F17EBD" w:rsidRPr="00F17EBD">
        <w:rPr>
          <w:rFonts w:eastAsiaTheme="minorEastAsia"/>
          <w:sz w:val="22"/>
          <w:szCs w:val="22"/>
          <w:lang w:eastAsia="ko-KR"/>
        </w:rPr>
        <w:t>can be applied to PUSCH repetition with A-CSI report.</w:t>
      </w:r>
      <w:r w:rsidR="003C57C9">
        <w:rPr>
          <w:rFonts w:eastAsiaTheme="minorEastAsia" w:hint="eastAsia"/>
          <w:sz w:val="22"/>
          <w:szCs w:val="22"/>
          <w:lang w:eastAsia="ko-KR"/>
        </w:rPr>
        <w:t xml:space="preserve"> </w:t>
      </w:r>
      <w:r w:rsidR="003C57C9" w:rsidRPr="003C57C9">
        <w:rPr>
          <w:rFonts w:eastAsiaTheme="minorEastAsia"/>
          <w:sz w:val="22"/>
          <w:szCs w:val="22"/>
          <w:lang w:eastAsia="ko-KR"/>
        </w:rPr>
        <w:t xml:space="preserve">That is, </w:t>
      </w:r>
      <w:r w:rsidR="000E1DCB">
        <w:rPr>
          <w:rFonts w:eastAsiaTheme="minorEastAsia" w:hint="eastAsia"/>
          <w:sz w:val="22"/>
          <w:szCs w:val="22"/>
          <w:lang w:eastAsia="ko-KR"/>
        </w:rPr>
        <w:t xml:space="preserve">RAN1 can assume that </w:t>
      </w:r>
      <w:r w:rsidR="003C57C9">
        <w:rPr>
          <w:rFonts w:eastAsiaTheme="minorEastAsia" w:hint="eastAsia"/>
          <w:sz w:val="22"/>
          <w:szCs w:val="22"/>
          <w:lang w:eastAsia="ko-KR"/>
        </w:rPr>
        <w:t>UE</w:t>
      </w:r>
      <w:r w:rsidR="003C57C9" w:rsidRPr="003C57C9">
        <w:rPr>
          <w:rFonts w:eastAsiaTheme="minorEastAsia"/>
          <w:sz w:val="22"/>
          <w:szCs w:val="22"/>
          <w:lang w:eastAsia="ko-KR"/>
        </w:rPr>
        <w:t xml:space="preserve"> </w:t>
      </w:r>
      <w:r w:rsidR="003C57C9">
        <w:rPr>
          <w:rFonts w:eastAsiaTheme="minorEastAsia" w:hint="eastAsia"/>
          <w:sz w:val="22"/>
          <w:szCs w:val="22"/>
          <w:lang w:eastAsia="ko-KR"/>
        </w:rPr>
        <w:t>does</w:t>
      </w:r>
      <w:r w:rsidR="003C57C9" w:rsidRPr="003C57C9">
        <w:rPr>
          <w:rFonts w:eastAsiaTheme="minorEastAsia"/>
          <w:sz w:val="22"/>
          <w:szCs w:val="22"/>
          <w:lang w:eastAsia="ko-KR"/>
        </w:rPr>
        <w:t xml:space="preserve"> not expect transmission of PU</w:t>
      </w:r>
      <w:r w:rsidR="00DA41D6">
        <w:rPr>
          <w:rFonts w:eastAsiaTheme="minorEastAsia" w:hint="eastAsia"/>
          <w:sz w:val="22"/>
          <w:szCs w:val="22"/>
          <w:lang w:eastAsia="ko-KR"/>
        </w:rPr>
        <w:t>C</w:t>
      </w:r>
      <w:r w:rsidR="003C57C9" w:rsidRPr="003C57C9">
        <w:rPr>
          <w:rFonts w:eastAsiaTheme="minorEastAsia"/>
          <w:sz w:val="22"/>
          <w:szCs w:val="22"/>
          <w:lang w:eastAsia="ko-KR"/>
        </w:rPr>
        <w:t>CH without repetition</w:t>
      </w:r>
      <w:r w:rsidR="00B82CF3">
        <w:rPr>
          <w:rFonts w:eastAsiaTheme="minorEastAsia" w:hint="eastAsia"/>
          <w:sz w:val="22"/>
          <w:szCs w:val="22"/>
          <w:lang w:eastAsia="ko-KR"/>
        </w:rPr>
        <w:t>s</w:t>
      </w:r>
      <w:r w:rsidR="003C57C9" w:rsidRPr="003C57C9">
        <w:rPr>
          <w:rFonts w:eastAsiaTheme="minorEastAsia"/>
          <w:sz w:val="22"/>
          <w:szCs w:val="22"/>
          <w:lang w:eastAsia="ko-KR"/>
        </w:rPr>
        <w:t xml:space="preserve"> in slots other than the first slot in which an A-CSI report is transmitted for PUSCH repetition with A-CSI report.</w:t>
      </w:r>
      <w:r w:rsidR="002813CD">
        <w:rPr>
          <w:rFonts w:eastAsiaTheme="minorEastAsia" w:hint="eastAsia"/>
          <w:sz w:val="22"/>
          <w:szCs w:val="22"/>
          <w:lang w:eastAsia="ko-KR"/>
        </w:rPr>
        <w:t xml:space="preserve"> </w:t>
      </w:r>
      <w:r w:rsidR="00AA3471">
        <w:rPr>
          <w:rFonts w:eastAsiaTheme="minorEastAsia" w:hint="eastAsia"/>
          <w:sz w:val="22"/>
          <w:szCs w:val="22"/>
          <w:lang w:eastAsia="ko-KR"/>
        </w:rPr>
        <w:t xml:space="preserve">Then, UCI </w:t>
      </w:r>
      <w:r w:rsidR="00AA3471">
        <w:rPr>
          <w:rFonts w:eastAsiaTheme="minorEastAsia"/>
          <w:sz w:val="22"/>
          <w:szCs w:val="22"/>
          <w:lang w:eastAsia="ko-KR"/>
        </w:rPr>
        <w:t>multiplexing</w:t>
      </w:r>
      <w:r w:rsidR="00AA3471">
        <w:rPr>
          <w:rFonts w:eastAsiaTheme="minorEastAsia" w:hint="eastAsia"/>
          <w:sz w:val="22"/>
          <w:szCs w:val="22"/>
          <w:lang w:eastAsia="ko-KR"/>
        </w:rPr>
        <w:t xml:space="preserve"> </w:t>
      </w:r>
      <w:r w:rsidR="00DE0A21">
        <w:rPr>
          <w:rFonts w:eastAsiaTheme="minorEastAsia" w:hint="eastAsia"/>
          <w:sz w:val="22"/>
          <w:szCs w:val="22"/>
          <w:lang w:eastAsia="ko-KR"/>
        </w:rPr>
        <w:t xml:space="preserve">on </w:t>
      </w:r>
      <w:r w:rsidR="00DE0A21" w:rsidRPr="00DE0A21">
        <w:rPr>
          <w:rFonts w:eastAsiaTheme="minorEastAsia"/>
          <w:sz w:val="22"/>
          <w:szCs w:val="22"/>
          <w:lang w:eastAsia="ko-KR"/>
        </w:rPr>
        <w:t xml:space="preserve">PUSCH repetitions in an OCC group </w:t>
      </w:r>
      <w:r w:rsidR="00AA3471">
        <w:rPr>
          <w:rFonts w:eastAsiaTheme="minorEastAsia" w:hint="eastAsia"/>
          <w:sz w:val="22"/>
          <w:szCs w:val="22"/>
          <w:lang w:eastAsia="ko-KR"/>
        </w:rPr>
        <w:t xml:space="preserve">(Option 3-2a) can be </w:t>
      </w:r>
      <w:r w:rsidR="00D8061A">
        <w:rPr>
          <w:rFonts w:eastAsiaTheme="minorEastAsia" w:hint="eastAsia"/>
          <w:sz w:val="22"/>
          <w:szCs w:val="22"/>
          <w:lang w:eastAsia="ko-KR"/>
        </w:rPr>
        <w:t xml:space="preserve">also applied for </w:t>
      </w:r>
      <w:r w:rsidR="00511C94">
        <w:rPr>
          <w:rFonts w:eastAsiaTheme="minorEastAsia" w:hint="eastAsia"/>
          <w:sz w:val="22"/>
          <w:szCs w:val="22"/>
          <w:lang w:eastAsia="ko-KR"/>
        </w:rPr>
        <w:t>PUSCH repetitions with A-CSI report.</w:t>
      </w:r>
    </w:p>
    <w:p w14:paraId="3EFC9CE9" w14:textId="6BD8FFD6" w:rsidR="00205CD9" w:rsidRDefault="00C54871" w:rsidP="00860D0A">
      <w:pPr>
        <w:spacing w:before="120"/>
        <w:ind w:left="0" w:firstLine="0"/>
        <w:rPr>
          <w:rFonts w:eastAsiaTheme="minorEastAsia"/>
          <w:b/>
          <w:bCs/>
          <w:sz w:val="22"/>
          <w:szCs w:val="22"/>
          <w:lang w:eastAsia="ko-KR"/>
        </w:rPr>
      </w:pPr>
      <w:r w:rsidRPr="00860D0A">
        <w:rPr>
          <w:rFonts w:eastAsiaTheme="minorEastAsia" w:hint="eastAsia"/>
          <w:b/>
          <w:bCs/>
          <w:sz w:val="22"/>
          <w:szCs w:val="22"/>
          <w:lang w:eastAsia="ko-KR"/>
        </w:rPr>
        <w:t>Proposal #4:</w:t>
      </w:r>
      <w:r w:rsidR="00EC151E">
        <w:rPr>
          <w:rFonts w:eastAsiaTheme="minorEastAsia" w:hint="eastAsia"/>
          <w:b/>
          <w:bCs/>
          <w:sz w:val="22"/>
          <w:szCs w:val="22"/>
          <w:lang w:eastAsia="ko-KR"/>
        </w:rPr>
        <w:t xml:space="preserve"> </w:t>
      </w:r>
      <w:r w:rsidR="002B7403">
        <w:rPr>
          <w:rFonts w:eastAsiaTheme="minorEastAsia" w:hint="eastAsia"/>
          <w:b/>
          <w:bCs/>
          <w:sz w:val="22"/>
          <w:szCs w:val="22"/>
          <w:lang w:eastAsia="ko-KR"/>
        </w:rPr>
        <w:t xml:space="preserve">Extend the </w:t>
      </w:r>
      <w:r w:rsidR="00EC151E">
        <w:rPr>
          <w:rFonts w:eastAsiaTheme="minorEastAsia" w:hint="eastAsia"/>
          <w:b/>
          <w:bCs/>
          <w:sz w:val="22"/>
          <w:szCs w:val="22"/>
          <w:lang w:eastAsia="ko-KR"/>
        </w:rPr>
        <w:t xml:space="preserve">UCI multiplexing rule </w:t>
      </w:r>
      <w:r w:rsidR="002B7403">
        <w:rPr>
          <w:rFonts w:eastAsiaTheme="minorEastAsia" w:hint="eastAsia"/>
          <w:b/>
          <w:bCs/>
          <w:sz w:val="22"/>
          <w:szCs w:val="22"/>
          <w:lang w:eastAsia="ko-KR"/>
        </w:rPr>
        <w:t xml:space="preserve">for PUSCH repetitions with an OCC group </w:t>
      </w:r>
      <w:r w:rsidR="00CE06DA">
        <w:rPr>
          <w:rFonts w:eastAsiaTheme="minorEastAsia" w:hint="eastAsia"/>
          <w:b/>
          <w:bCs/>
          <w:sz w:val="22"/>
          <w:szCs w:val="22"/>
          <w:lang w:eastAsia="ko-KR"/>
        </w:rPr>
        <w:t>to include PUSCH repetitions with A-CSI report as follows:</w:t>
      </w:r>
    </w:p>
    <w:p w14:paraId="4F4E2921" w14:textId="75BEC0C2" w:rsidR="00860D0A" w:rsidRPr="00860D0A" w:rsidRDefault="00860D0A" w:rsidP="00713437">
      <w:pPr>
        <w:pStyle w:val="a5"/>
        <w:numPr>
          <w:ilvl w:val="0"/>
          <w:numId w:val="25"/>
        </w:numPr>
        <w:spacing w:after="120"/>
        <w:ind w:leftChars="0" w:left="799" w:hanging="357"/>
        <w:rPr>
          <w:rFonts w:eastAsiaTheme="minorEastAsia"/>
          <w:b/>
          <w:bCs/>
          <w:sz w:val="22"/>
          <w:szCs w:val="22"/>
          <w:lang w:eastAsia="ko-KR"/>
        </w:rPr>
      </w:pPr>
      <w:r w:rsidRPr="00860D0A">
        <w:rPr>
          <w:rFonts w:eastAsiaTheme="minorEastAsia"/>
          <w:b/>
          <w:bCs/>
          <w:sz w:val="22"/>
          <w:szCs w:val="22"/>
          <w:lang w:eastAsia="ko-KR"/>
        </w:rPr>
        <w:t>If the UCI is multiplexed on the PUSCH repetition according to legacy rules and the updated timeline conditions for UCI multiplexing are satisfied, UCI is multiplexed on all PUSCH repetitions within an OCC group with inter-slot OCC overlaps with the PUCCH.</w:t>
      </w:r>
    </w:p>
    <w:p w14:paraId="36689D15" w14:textId="1D2D4E41" w:rsidR="003E653F" w:rsidRPr="00E33CBA" w:rsidRDefault="003E23E0" w:rsidP="00E33CBA">
      <w:pPr>
        <w:pStyle w:val="a5"/>
        <w:numPr>
          <w:ilvl w:val="0"/>
          <w:numId w:val="25"/>
        </w:numPr>
        <w:spacing w:after="120"/>
        <w:ind w:leftChars="0" w:left="799" w:hanging="357"/>
        <w:rPr>
          <w:rFonts w:eastAsiaTheme="minorEastAsia"/>
          <w:b/>
          <w:bCs/>
          <w:sz w:val="22"/>
          <w:szCs w:val="22"/>
          <w:lang w:eastAsia="ko-KR"/>
        </w:rPr>
      </w:pPr>
      <w:r w:rsidRPr="00E33CBA">
        <w:rPr>
          <w:rFonts w:eastAsiaTheme="minorEastAsia" w:hint="eastAsia"/>
          <w:b/>
          <w:bCs/>
          <w:sz w:val="22"/>
          <w:szCs w:val="22"/>
          <w:lang w:eastAsia="ko-KR"/>
        </w:rPr>
        <w:t xml:space="preserve">For PUSCH repetitions with </w:t>
      </w:r>
      <w:r w:rsidR="00C72F36" w:rsidRPr="00E33CBA">
        <w:rPr>
          <w:rFonts w:eastAsiaTheme="minorEastAsia" w:hint="eastAsia"/>
          <w:b/>
          <w:bCs/>
          <w:sz w:val="22"/>
          <w:szCs w:val="22"/>
          <w:lang w:eastAsia="ko-KR"/>
        </w:rPr>
        <w:t xml:space="preserve">A-CSI report, </w:t>
      </w:r>
      <w:r w:rsidR="002530AC" w:rsidRPr="00E33CBA">
        <w:rPr>
          <w:rFonts w:eastAsiaTheme="minorEastAsia" w:hint="eastAsia"/>
          <w:b/>
          <w:bCs/>
          <w:sz w:val="22"/>
          <w:szCs w:val="22"/>
          <w:lang w:eastAsia="ko-KR"/>
        </w:rPr>
        <w:t xml:space="preserve">UE does not expect </w:t>
      </w:r>
      <w:r w:rsidR="00195462" w:rsidRPr="00E33CBA">
        <w:rPr>
          <w:rFonts w:eastAsiaTheme="minorEastAsia" w:hint="eastAsia"/>
          <w:b/>
          <w:bCs/>
          <w:sz w:val="22"/>
          <w:szCs w:val="22"/>
          <w:lang w:eastAsia="ko-KR"/>
        </w:rPr>
        <w:t xml:space="preserve">there is any </w:t>
      </w:r>
      <w:r w:rsidR="00C611E4" w:rsidRPr="00E33CBA">
        <w:rPr>
          <w:rFonts w:eastAsiaTheme="minorEastAsia" w:hint="eastAsia"/>
          <w:b/>
          <w:bCs/>
          <w:sz w:val="22"/>
          <w:szCs w:val="22"/>
          <w:lang w:eastAsia="ko-KR"/>
        </w:rPr>
        <w:t xml:space="preserve">PUCCH without repetitions </w:t>
      </w:r>
      <w:r w:rsidR="00E03C99">
        <w:rPr>
          <w:rFonts w:eastAsiaTheme="minorEastAsia" w:hint="eastAsia"/>
          <w:b/>
          <w:bCs/>
          <w:sz w:val="22"/>
          <w:szCs w:val="22"/>
          <w:lang w:eastAsia="ko-KR"/>
        </w:rPr>
        <w:t>for HARQ-ACK</w:t>
      </w:r>
      <w:r w:rsidR="005A4C16">
        <w:rPr>
          <w:rFonts w:eastAsiaTheme="minorEastAsia" w:hint="eastAsia"/>
          <w:b/>
          <w:bCs/>
          <w:sz w:val="22"/>
          <w:szCs w:val="22"/>
          <w:lang w:eastAsia="ko-KR"/>
        </w:rPr>
        <w:t>/</w:t>
      </w:r>
      <w:r w:rsidR="00E03C99">
        <w:rPr>
          <w:rFonts w:eastAsiaTheme="minorEastAsia" w:hint="eastAsia"/>
          <w:b/>
          <w:bCs/>
          <w:sz w:val="22"/>
          <w:szCs w:val="22"/>
          <w:lang w:eastAsia="ko-KR"/>
        </w:rPr>
        <w:t xml:space="preserve">CSI </w:t>
      </w:r>
      <w:r w:rsidR="004E4069" w:rsidRPr="00E33CBA">
        <w:rPr>
          <w:rFonts w:eastAsiaTheme="minorEastAsia" w:hint="eastAsia"/>
          <w:b/>
          <w:bCs/>
          <w:sz w:val="22"/>
          <w:szCs w:val="22"/>
          <w:lang w:eastAsia="ko-KR"/>
        </w:rPr>
        <w:t>other tha</w:t>
      </w:r>
      <w:r w:rsidR="00E33CBA">
        <w:rPr>
          <w:rFonts w:eastAsiaTheme="minorEastAsia" w:hint="eastAsia"/>
          <w:b/>
          <w:bCs/>
          <w:sz w:val="22"/>
          <w:szCs w:val="22"/>
          <w:lang w:eastAsia="ko-KR"/>
        </w:rPr>
        <w:t>n</w:t>
      </w:r>
      <w:r w:rsidR="004E4069" w:rsidRPr="00E33CBA">
        <w:rPr>
          <w:rFonts w:eastAsiaTheme="minorEastAsia" w:hint="eastAsia"/>
          <w:b/>
          <w:bCs/>
          <w:sz w:val="22"/>
          <w:szCs w:val="22"/>
          <w:lang w:eastAsia="ko-KR"/>
        </w:rPr>
        <w:t xml:space="preserve"> </w:t>
      </w:r>
      <w:r w:rsidR="00981B0E" w:rsidRPr="00E33CBA">
        <w:rPr>
          <w:rFonts w:eastAsiaTheme="minorEastAsia"/>
          <w:b/>
          <w:bCs/>
          <w:sz w:val="22"/>
          <w:szCs w:val="22"/>
          <w:lang w:eastAsia="ko-KR"/>
        </w:rPr>
        <w:t>the first slot</w:t>
      </w:r>
      <w:r w:rsidR="00981B0E" w:rsidRPr="00E33CBA">
        <w:rPr>
          <w:rFonts w:eastAsiaTheme="minorEastAsia" w:hint="eastAsia"/>
          <w:b/>
          <w:bCs/>
          <w:sz w:val="22"/>
          <w:szCs w:val="22"/>
          <w:lang w:eastAsia="ko-KR"/>
        </w:rPr>
        <w:t xml:space="preserve"> </w:t>
      </w:r>
      <w:r w:rsidR="00C91EF6" w:rsidRPr="00E33CBA">
        <w:rPr>
          <w:rFonts w:ascii="Times" w:eastAsia="Times New Roman" w:hAnsi="Times"/>
          <w:b/>
          <w:bCs/>
          <w:iCs/>
          <w:szCs w:val="24"/>
          <w:lang w:eastAsia="zh-CN"/>
        </w:rPr>
        <w:t>overlapping with </w:t>
      </w:r>
      <w:r w:rsidR="00E33CBA" w:rsidRPr="00E33CBA">
        <w:rPr>
          <w:rFonts w:ascii="Times" w:eastAsiaTheme="minorEastAsia" w:hAnsi="Times" w:hint="eastAsia"/>
          <w:b/>
          <w:bCs/>
          <w:iCs/>
          <w:szCs w:val="24"/>
          <w:lang w:eastAsia="ko-KR"/>
        </w:rPr>
        <w:t xml:space="preserve">the </w:t>
      </w:r>
      <w:r w:rsidR="00C91EF6" w:rsidRPr="00E33CBA">
        <w:rPr>
          <w:rFonts w:ascii="Times" w:eastAsia="Times New Roman" w:hAnsi="Times"/>
          <w:b/>
          <w:bCs/>
          <w:iCs/>
          <w:szCs w:val="24"/>
          <w:lang w:eastAsia="zh-CN"/>
        </w:rPr>
        <w:t xml:space="preserve">PUSCH repetitions in the </w:t>
      </w:r>
      <w:r w:rsidR="004753D2">
        <w:rPr>
          <w:rFonts w:ascii="Times" w:eastAsiaTheme="minorEastAsia" w:hAnsi="Times" w:hint="eastAsia"/>
          <w:b/>
          <w:bCs/>
          <w:iCs/>
          <w:szCs w:val="24"/>
          <w:lang w:eastAsia="ko-KR"/>
        </w:rPr>
        <w:t xml:space="preserve">first </w:t>
      </w:r>
      <w:r w:rsidR="00C91EF6" w:rsidRPr="00E33CBA">
        <w:rPr>
          <w:rFonts w:ascii="Times" w:eastAsia="Times New Roman" w:hAnsi="Times"/>
          <w:b/>
          <w:bCs/>
          <w:iCs/>
          <w:szCs w:val="24"/>
          <w:lang w:eastAsia="zh-CN"/>
        </w:rPr>
        <w:t>OCC group.</w:t>
      </w:r>
    </w:p>
    <w:p w14:paraId="0DA9C52F" w14:textId="77777777" w:rsidR="003E653F" w:rsidRDefault="003E653F" w:rsidP="004A20BB">
      <w:pPr>
        <w:ind w:left="284" w:hangingChars="129"/>
        <w:rPr>
          <w:rFonts w:eastAsiaTheme="minorEastAsia"/>
          <w:sz w:val="22"/>
          <w:szCs w:val="22"/>
          <w:lang w:eastAsia="ko-KR"/>
        </w:rPr>
      </w:pPr>
    </w:p>
    <w:p w14:paraId="66305F3E" w14:textId="31B4F5F0" w:rsidR="004911E4" w:rsidRPr="00DE7CCF" w:rsidRDefault="00091548" w:rsidP="004911E4">
      <w:pPr>
        <w:ind w:left="0" w:firstLineChars="100" w:firstLine="220"/>
        <w:rPr>
          <w:rFonts w:eastAsiaTheme="minorEastAsia"/>
          <w:sz w:val="22"/>
          <w:szCs w:val="22"/>
          <w:lang w:eastAsia="ko-KR"/>
        </w:rPr>
      </w:pPr>
      <w:r w:rsidRPr="00091548">
        <w:rPr>
          <w:rFonts w:eastAsiaTheme="minorEastAsia" w:hint="eastAsia"/>
          <w:sz w:val="22"/>
          <w:szCs w:val="22"/>
          <w:lang w:eastAsia="ko-KR"/>
        </w:rPr>
        <w:t xml:space="preserve">For the cases of </w:t>
      </w:r>
      <w:r w:rsidRPr="00091548">
        <w:rPr>
          <w:rFonts w:eastAsiaTheme="minorEastAsia"/>
          <w:sz w:val="22"/>
          <w:szCs w:val="22"/>
          <w:lang w:eastAsia="ko-KR"/>
        </w:rPr>
        <w:t>different priority indexes for PUCCH/PUSCH</w:t>
      </w:r>
      <w:r w:rsidRPr="00091548">
        <w:rPr>
          <w:rFonts w:eastAsiaTheme="minorEastAsia" w:hint="eastAsia"/>
          <w:sz w:val="22"/>
          <w:szCs w:val="22"/>
          <w:lang w:eastAsia="ko-KR"/>
        </w:rPr>
        <w:t xml:space="preserve"> and PUCCH with repetitions, </w:t>
      </w:r>
      <w:r w:rsidR="000C34E2">
        <w:rPr>
          <w:rFonts w:eastAsiaTheme="minorEastAsia" w:hint="eastAsia"/>
          <w:sz w:val="22"/>
          <w:szCs w:val="22"/>
          <w:lang w:eastAsia="ko-KR"/>
        </w:rPr>
        <w:t>t</w:t>
      </w:r>
      <w:r w:rsidR="000C34E2" w:rsidRPr="000C34E2">
        <w:rPr>
          <w:rFonts w:eastAsiaTheme="minorEastAsia"/>
          <w:sz w:val="22"/>
          <w:szCs w:val="22"/>
          <w:lang w:eastAsia="ko-KR"/>
        </w:rPr>
        <w:t xml:space="preserve">he agreement should be </w:t>
      </w:r>
      <w:r w:rsidR="00952663">
        <w:rPr>
          <w:rFonts w:eastAsiaTheme="minorEastAsia"/>
          <w:sz w:val="22"/>
          <w:szCs w:val="22"/>
          <w:lang w:eastAsia="ko-KR"/>
        </w:rPr>
        <w:t>generalized</w:t>
      </w:r>
      <w:r w:rsidR="00952663">
        <w:rPr>
          <w:rFonts w:eastAsiaTheme="minorEastAsia" w:hint="eastAsia"/>
          <w:sz w:val="22"/>
          <w:szCs w:val="22"/>
          <w:lang w:eastAsia="ko-KR"/>
        </w:rPr>
        <w:t xml:space="preserve"> </w:t>
      </w:r>
      <w:r w:rsidR="000C34E2" w:rsidRPr="000C34E2">
        <w:rPr>
          <w:rFonts w:eastAsiaTheme="minorEastAsia"/>
          <w:sz w:val="22"/>
          <w:szCs w:val="22"/>
          <w:lang w:eastAsia="ko-KR"/>
        </w:rPr>
        <w:t>to cover cases where timeline conditions are not taken into account.</w:t>
      </w:r>
      <w:r w:rsidR="00377D8E">
        <w:rPr>
          <w:rFonts w:eastAsiaTheme="minorEastAsia" w:hint="eastAsia"/>
          <w:sz w:val="22"/>
          <w:szCs w:val="22"/>
          <w:lang w:eastAsia="ko-KR"/>
        </w:rPr>
        <w:t xml:space="preserve"> </w:t>
      </w:r>
      <w:r w:rsidR="004911E4">
        <w:rPr>
          <w:rFonts w:eastAsiaTheme="minorEastAsia" w:hint="eastAsia"/>
          <w:sz w:val="22"/>
          <w:szCs w:val="22"/>
          <w:lang w:eastAsia="ko-KR"/>
        </w:rPr>
        <w:t>In TS 38.213 clause 9 [</w:t>
      </w:r>
      <w:r w:rsidR="00577F19">
        <w:rPr>
          <w:rFonts w:eastAsiaTheme="minorEastAsia" w:hint="eastAsia"/>
          <w:sz w:val="22"/>
          <w:szCs w:val="22"/>
          <w:lang w:eastAsia="ko-KR"/>
        </w:rPr>
        <w:t>6</w:t>
      </w:r>
      <w:r w:rsidR="004911E4">
        <w:rPr>
          <w:rFonts w:eastAsiaTheme="minorEastAsia" w:hint="eastAsia"/>
          <w:sz w:val="22"/>
          <w:szCs w:val="22"/>
          <w:lang w:eastAsia="ko-KR"/>
        </w:rPr>
        <w:t xml:space="preserve">], when </w:t>
      </w:r>
      <w:r w:rsidR="004911E4" w:rsidRPr="00C92B4E">
        <w:rPr>
          <w:rFonts w:eastAsiaTheme="minorEastAsia"/>
          <w:sz w:val="22"/>
          <w:szCs w:val="22"/>
          <w:lang w:eastAsia="ko-KR"/>
        </w:rPr>
        <w:t xml:space="preserve">a UE determines overlapping for PUCCH and/or PUSCH transmissions of different priority </w:t>
      </w:r>
      <w:r w:rsidR="004911E4" w:rsidRPr="00C92B4E">
        <w:rPr>
          <w:rFonts w:eastAsiaTheme="minorEastAsia"/>
          <w:sz w:val="22"/>
          <w:szCs w:val="22"/>
          <w:lang w:eastAsia="ko-KR"/>
        </w:rPr>
        <w:lastRenderedPageBreak/>
        <w:t>indexes</w:t>
      </w:r>
      <w:r w:rsidR="004911E4">
        <w:rPr>
          <w:rFonts w:eastAsiaTheme="minorEastAsia" w:hint="eastAsia"/>
          <w:sz w:val="22"/>
          <w:szCs w:val="22"/>
          <w:lang w:eastAsia="ko-KR"/>
        </w:rPr>
        <w:t xml:space="preserve"> and the UE is </w:t>
      </w:r>
      <w:r w:rsidR="002B5D47">
        <w:rPr>
          <w:rFonts w:eastAsiaTheme="minorEastAsia" w:hint="eastAsia"/>
          <w:sz w:val="22"/>
          <w:szCs w:val="22"/>
          <w:lang w:eastAsia="ko-KR"/>
        </w:rPr>
        <w:t xml:space="preserve">not </w:t>
      </w:r>
      <w:r w:rsidR="004911E4">
        <w:rPr>
          <w:rFonts w:eastAsiaTheme="minorEastAsia" w:hint="eastAsia"/>
          <w:sz w:val="22"/>
          <w:szCs w:val="22"/>
          <w:lang w:eastAsia="ko-KR"/>
        </w:rPr>
        <w:t xml:space="preserve">provided </w:t>
      </w:r>
      <w:r w:rsidR="004911E4" w:rsidRPr="00D855BD">
        <w:rPr>
          <w:rFonts w:eastAsiaTheme="minorEastAsia" w:hint="eastAsia"/>
          <w:i/>
          <w:iCs/>
          <w:sz w:val="22"/>
          <w:szCs w:val="22"/>
          <w:lang w:eastAsia="ko-KR"/>
        </w:rPr>
        <w:t>uci-MuxWithDiffPrio</w:t>
      </w:r>
      <w:r w:rsidR="004911E4">
        <w:rPr>
          <w:rFonts w:eastAsiaTheme="minorEastAsia" w:hint="eastAsia"/>
          <w:sz w:val="22"/>
          <w:szCs w:val="22"/>
          <w:lang w:eastAsia="ko-KR"/>
        </w:rPr>
        <w:t xml:space="preserve">, the UE </w:t>
      </w:r>
      <w:r w:rsidR="001862C2">
        <w:rPr>
          <w:rFonts w:eastAsiaTheme="minorEastAsia" w:hint="eastAsia"/>
          <w:sz w:val="22"/>
          <w:szCs w:val="22"/>
          <w:lang w:eastAsia="ko-KR"/>
        </w:rPr>
        <w:t xml:space="preserve">may </w:t>
      </w:r>
      <w:r w:rsidR="00662541">
        <w:rPr>
          <w:rFonts w:eastAsiaTheme="minorEastAsia" w:hint="eastAsia"/>
          <w:sz w:val="22"/>
          <w:szCs w:val="22"/>
          <w:lang w:eastAsia="ko-KR"/>
        </w:rPr>
        <w:t xml:space="preserve">cancel </w:t>
      </w:r>
      <w:r w:rsidR="00596E0B">
        <w:rPr>
          <w:rFonts w:eastAsiaTheme="minorEastAsia" w:hint="eastAsia"/>
          <w:sz w:val="22"/>
          <w:szCs w:val="22"/>
          <w:lang w:eastAsia="ko-KR"/>
        </w:rPr>
        <w:t xml:space="preserve">the </w:t>
      </w:r>
      <w:r w:rsidR="00DE7CCF">
        <w:rPr>
          <w:rFonts w:eastAsiaTheme="minorEastAsia"/>
          <w:sz w:val="22"/>
          <w:szCs w:val="22"/>
          <w:lang w:eastAsia="ko-KR"/>
        </w:rPr>
        <w:t>second</w:t>
      </w:r>
      <w:r w:rsidR="00DE7CCF">
        <w:rPr>
          <w:rFonts w:eastAsiaTheme="minorEastAsia" w:hint="eastAsia"/>
          <w:sz w:val="22"/>
          <w:szCs w:val="22"/>
          <w:lang w:eastAsia="ko-KR"/>
        </w:rPr>
        <w:t xml:space="preserve"> PUSCH or PUCCH of smaller priority index without </w:t>
      </w:r>
      <w:r w:rsidR="004E00FC">
        <w:rPr>
          <w:rFonts w:eastAsiaTheme="minorEastAsia" w:hint="eastAsia"/>
          <w:sz w:val="22"/>
          <w:szCs w:val="22"/>
          <w:lang w:eastAsia="ko-KR"/>
        </w:rPr>
        <w:t xml:space="preserve">consideration on the timeline </w:t>
      </w:r>
      <w:r w:rsidR="004E00FC">
        <w:rPr>
          <w:rFonts w:eastAsiaTheme="minorEastAsia"/>
          <w:sz w:val="22"/>
          <w:szCs w:val="22"/>
          <w:lang w:eastAsia="ko-KR"/>
        </w:rPr>
        <w:t>conditions</w:t>
      </w:r>
      <w:r w:rsidR="00023126">
        <w:rPr>
          <w:rFonts w:eastAsiaTheme="minorEastAsia" w:hint="eastAsia"/>
          <w:sz w:val="22"/>
          <w:szCs w:val="22"/>
          <w:lang w:eastAsia="ko-KR"/>
        </w:rPr>
        <w:t xml:space="preserve"> as follows</w:t>
      </w:r>
      <w:r w:rsidR="005C33DF">
        <w:rPr>
          <w:rFonts w:eastAsiaTheme="minorEastAsia" w:hint="eastAsia"/>
          <w:sz w:val="22"/>
          <w:szCs w:val="22"/>
          <w:lang w:eastAsia="ko-KR"/>
        </w:rPr>
        <w:t>:</w:t>
      </w:r>
    </w:p>
    <w:tbl>
      <w:tblPr>
        <w:tblStyle w:val="a6"/>
        <w:tblW w:w="0" w:type="auto"/>
        <w:tblInd w:w="-5" w:type="dxa"/>
        <w:tblLook w:val="04A0" w:firstRow="1" w:lastRow="0" w:firstColumn="1" w:lastColumn="0" w:noHBand="0" w:noVBand="1"/>
      </w:tblPr>
      <w:tblGrid>
        <w:gridCol w:w="9633"/>
      </w:tblGrid>
      <w:tr w:rsidR="003B1723" w14:paraId="49B3A1DA" w14:textId="77777777" w:rsidTr="003B1723">
        <w:tc>
          <w:tcPr>
            <w:tcW w:w="9633" w:type="dxa"/>
          </w:tcPr>
          <w:p w14:paraId="2B2494E9" w14:textId="77777777" w:rsidR="003B1723" w:rsidRPr="003B1723" w:rsidRDefault="003B1723" w:rsidP="003B1723">
            <w:pPr>
              <w:spacing w:before="0" w:line="240" w:lineRule="auto"/>
              <w:ind w:left="0" w:firstLine="0"/>
              <w:jc w:val="left"/>
              <w:rPr>
                <w:rFonts w:eastAsia="SimSun"/>
                <w:lang w:val="en-GB" w:eastAsia="zh-CN"/>
              </w:rPr>
            </w:pPr>
            <w:r w:rsidRPr="003B1723">
              <w:rPr>
                <w:rFonts w:eastAsia="SimSun"/>
                <w:lang w:val="en-GB" w:eastAsia="zh-CN"/>
              </w:rPr>
              <w:t xml:space="preserve">When a UE determines overlapping for PUCCH and/or PUSCH transmissions of different priority indexes, </w:t>
            </w:r>
            <w:r w:rsidRPr="003B1723">
              <w:rPr>
                <w:rFonts w:eastAsia="SimSun"/>
                <w:lang w:val="en-GB"/>
              </w:rPr>
              <w:t>other than PUCCH transmissions with SL HARQ-ACK reports, before considering limitations for transmissions including with repetitions, if any, due to cell DRX operation or</w:t>
            </w:r>
            <w:r w:rsidRPr="003B1723">
              <w:rPr>
                <w:rFonts w:eastAsia="맑은 고딕"/>
                <w:lang w:val="en-GB"/>
              </w:rPr>
              <w:t xml:space="preserve"> </w:t>
            </w:r>
            <w:r w:rsidRPr="003B1723">
              <w:rPr>
                <w:rFonts w:eastAsia="SimSun"/>
                <w:lang w:val="en-GB"/>
              </w:rPr>
              <w:t>as described in clauses 11.1,</w:t>
            </w:r>
            <w:r w:rsidRPr="003B1723">
              <w:rPr>
                <w:rFonts w:eastAsia="SimSun"/>
                <w:lang w:val="en-GB" w:eastAsia="zh-CN"/>
              </w:rPr>
              <w:t xml:space="preserve"> 11.1.1,</w:t>
            </w:r>
            <w:r w:rsidRPr="003B1723">
              <w:rPr>
                <w:rFonts w:eastAsia="맑은 고딕"/>
                <w:lang w:val="en-GB" w:eastAsia="zh-CN"/>
              </w:rPr>
              <w:t xml:space="preserve"> 11.2A, 15 </w:t>
            </w:r>
            <w:r w:rsidRPr="003B1723">
              <w:rPr>
                <w:rFonts w:eastAsia="SimSun"/>
                <w:lang w:val="en-GB" w:eastAsia="zh-CN"/>
              </w:rPr>
              <w:t xml:space="preserve">and 17.2, </w:t>
            </w:r>
            <w:r w:rsidRPr="003B1723">
              <w:rPr>
                <w:rFonts w:eastAsia="SimSun"/>
                <w:lang w:val="en-GB"/>
              </w:rPr>
              <w:t xml:space="preserve">if the UE is not provided </w:t>
            </w:r>
            <w:r w:rsidRPr="003B1723">
              <w:rPr>
                <w:rFonts w:eastAsia="SimSun"/>
                <w:i/>
                <w:iCs/>
                <w:lang w:val="en-GB"/>
              </w:rPr>
              <w:t>uci-MuxWithDiffPrio</w:t>
            </w:r>
            <w:r w:rsidRPr="003B1723">
              <w:rPr>
                <w:rFonts w:eastAsia="SimSun"/>
              </w:rPr>
              <w:t xml:space="preserve">, </w:t>
            </w:r>
            <w:r w:rsidRPr="003B1723">
              <w:rPr>
                <w:rFonts w:eastAsia="SimSun"/>
                <w:lang w:val="en-GB" w:eastAsia="zh-CN"/>
              </w:rPr>
              <w:t xml:space="preserve">the UE first resolves overlapping for PUCCH and/or PUSCH transmissions of smaller priority index as described in clauses 9.2.5 and 9.2.6. Then, </w:t>
            </w:r>
          </w:p>
          <w:p w14:paraId="357179E0" w14:textId="77777777" w:rsidR="003B1723" w:rsidRPr="003B1723" w:rsidRDefault="003B1723" w:rsidP="003B1723">
            <w:pPr>
              <w:spacing w:before="0" w:line="240" w:lineRule="auto"/>
              <w:ind w:left="568"/>
              <w:jc w:val="left"/>
              <w:rPr>
                <w:rFonts w:eastAsia="SimSun"/>
              </w:rPr>
            </w:pPr>
            <w:r w:rsidRPr="003B1723">
              <w:rPr>
                <w:rFonts w:eastAsia="SimSun"/>
                <w:lang w:val="x-none"/>
              </w:rPr>
              <w:t>-</w:t>
            </w:r>
            <w:r w:rsidRPr="003B1723">
              <w:rPr>
                <w:rFonts w:eastAsia="SimSun"/>
                <w:lang w:val="x-none"/>
              </w:rPr>
              <w:tab/>
            </w:r>
            <w:r w:rsidRPr="003B1723">
              <w:rPr>
                <w:rFonts w:eastAsia="SimSun"/>
              </w:rPr>
              <w:t xml:space="preserve">if a transmission of </w:t>
            </w:r>
            <w:r w:rsidRPr="003B1723">
              <w:rPr>
                <w:rFonts w:eastAsia="SimSun"/>
                <w:lang w:val="x-none" w:eastAsia="zh-CN"/>
              </w:rPr>
              <w:t xml:space="preserve">a first PUCCH of </w:t>
            </w:r>
            <w:r w:rsidRPr="003B1723">
              <w:rPr>
                <w:rFonts w:eastAsia="SimSun"/>
                <w:lang w:eastAsia="zh-CN"/>
              </w:rPr>
              <w:t>larger</w:t>
            </w:r>
            <w:r w:rsidRPr="003B1723">
              <w:rPr>
                <w:rFonts w:eastAsia="SimSun"/>
                <w:lang w:val="x-none" w:eastAsia="zh-CN"/>
              </w:rPr>
              <w:t xml:space="preserve"> priority index</w:t>
            </w:r>
            <w:r w:rsidRPr="003B1723">
              <w:rPr>
                <w:rFonts w:eastAsia="SimSun"/>
                <w:lang w:eastAsia="zh-CN"/>
              </w:rPr>
              <w:t xml:space="preserve"> scheduled by a DCI format in a PDCCH reception</w:t>
            </w:r>
            <w:r w:rsidRPr="003B1723">
              <w:rPr>
                <w:rFonts w:eastAsia="SimSun"/>
                <w:lang w:val="x-none" w:eastAsia="zh-CN"/>
              </w:rPr>
              <w:t xml:space="preserve"> would overlap in time with a </w:t>
            </w:r>
            <w:r w:rsidRPr="003B1723">
              <w:rPr>
                <w:rFonts w:eastAsia="Microsoft YaHei"/>
                <w:lang w:val="x-none" w:eastAsia="zh-CN"/>
              </w:rPr>
              <w:t>repetition of</w:t>
            </w:r>
            <w:r w:rsidRPr="003B1723">
              <w:rPr>
                <w:rFonts w:eastAsia="Microsoft YaHei"/>
                <w:lang w:eastAsia="zh-CN"/>
              </w:rPr>
              <w:t xml:space="preserve"> a </w:t>
            </w:r>
            <w:r w:rsidRPr="003B1723">
              <w:rPr>
                <w:rFonts w:eastAsia="SimSun"/>
                <w:lang w:val="x-none" w:eastAsia="zh-CN"/>
              </w:rPr>
              <w:t xml:space="preserve">transmission </w:t>
            </w:r>
            <w:r w:rsidRPr="003B1723">
              <w:rPr>
                <w:rFonts w:eastAsia="SimSun"/>
                <w:lang w:eastAsia="zh-CN"/>
              </w:rPr>
              <w:t xml:space="preserve">of </w:t>
            </w:r>
            <w:r w:rsidRPr="003B1723">
              <w:rPr>
                <w:rFonts w:eastAsia="SimSun"/>
                <w:lang w:val="x-none" w:eastAsia="zh-CN"/>
              </w:rPr>
              <w:t xml:space="preserve">a </w:t>
            </w:r>
            <w:r w:rsidRPr="003B1723">
              <w:rPr>
                <w:rFonts w:eastAsia="SimSun"/>
                <w:lang w:eastAsia="zh-CN"/>
              </w:rPr>
              <w:t xml:space="preserve">second </w:t>
            </w:r>
            <w:r w:rsidRPr="003B1723">
              <w:rPr>
                <w:rFonts w:eastAsia="SimSun"/>
                <w:lang w:val="x-none" w:eastAsia="zh-CN"/>
              </w:rPr>
              <w:t xml:space="preserve">PUSCH or </w:t>
            </w:r>
            <w:r w:rsidRPr="003B1723">
              <w:rPr>
                <w:rFonts w:eastAsia="SimSun"/>
                <w:lang w:eastAsia="zh-CN"/>
              </w:rPr>
              <w:t xml:space="preserve">a second </w:t>
            </w:r>
            <w:r w:rsidRPr="003B1723">
              <w:rPr>
                <w:rFonts w:eastAsia="SimSun"/>
                <w:lang w:val="x-none" w:eastAsia="zh-CN"/>
              </w:rPr>
              <w:t xml:space="preserve">PUCCH of </w:t>
            </w:r>
            <w:r w:rsidRPr="003B1723">
              <w:rPr>
                <w:rFonts w:eastAsia="SimSun"/>
                <w:lang w:eastAsia="zh-CN"/>
              </w:rPr>
              <w:t>smaller</w:t>
            </w:r>
            <w:r w:rsidRPr="003B1723">
              <w:rPr>
                <w:rFonts w:eastAsia="SimSun"/>
                <w:lang w:val="x-none" w:eastAsia="zh-CN"/>
              </w:rPr>
              <w:t xml:space="preserve"> priority index, </w:t>
            </w:r>
            <w:r w:rsidRPr="001C78F7">
              <w:rPr>
                <w:rFonts w:eastAsia="SimSun"/>
                <w:highlight w:val="yellow"/>
                <w:lang w:val="x-none" w:eastAsia="zh-CN"/>
              </w:rPr>
              <w:t>the UE c</w:t>
            </w:r>
            <w:r w:rsidRPr="001C78F7">
              <w:rPr>
                <w:rFonts w:eastAsia="SimSun"/>
                <w:highlight w:val="yellow"/>
                <w:lang w:eastAsia="zh-CN"/>
              </w:rPr>
              <w:t>ancels the repetition of a transmission of the second PUSCH or the second PUCCH before the first symbol that would overlap with the first PUCCH transmission</w:t>
            </w:r>
          </w:p>
          <w:p w14:paraId="5D5D47F0" w14:textId="77777777" w:rsidR="003B1723" w:rsidRPr="003B1723" w:rsidRDefault="003B1723" w:rsidP="003B1723">
            <w:pPr>
              <w:spacing w:before="0" w:line="240" w:lineRule="auto"/>
              <w:ind w:left="568"/>
              <w:jc w:val="left"/>
              <w:rPr>
                <w:rFonts w:eastAsia="SimSun"/>
                <w:lang w:val="x-none"/>
              </w:rPr>
            </w:pPr>
            <w:r w:rsidRPr="003B1723">
              <w:rPr>
                <w:rFonts w:eastAsia="SimSun"/>
                <w:lang w:val="x-none"/>
              </w:rPr>
              <w:t>-</w:t>
            </w:r>
            <w:r w:rsidRPr="003B1723">
              <w:rPr>
                <w:rFonts w:eastAsia="SimSun"/>
                <w:lang w:val="x-none"/>
              </w:rPr>
              <w:tab/>
            </w:r>
            <w:r w:rsidRPr="003B1723">
              <w:rPr>
                <w:rFonts w:eastAsia="SimSun"/>
              </w:rPr>
              <w:t xml:space="preserve">if a transmission of </w:t>
            </w:r>
            <w:r w:rsidRPr="003B1723">
              <w:rPr>
                <w:rFonts w:eastAsia="SimSun"/>
                <w:lang w:val="x-none" w:eastAsia="zh-CN"/>
              </w:rPr>
              <w:t xml:space="preserve">a </w:t>
            </w:r>
            <w:r w:rsidRPr="003B1723">
              <w:rPr>
                <w:rFonts w:eastAsia="SimSun"/>
                <w:lang w:eastAsia="zh-CN"/>
              </w:rPr>
              <w:t xml:space="preserve">first </w:t>
            </w:r>
            <w:r w:rsidRPr="003B1723">
              <w:rPr>
                <w:rFonts w:eastAsia="SimSun"/>
                <w:lang w:val="x-none" w:eastAsia="zh-CN"/>
              </w:rPr>
              <w:t>PU</w:t>
            </w:r>
            <w:r w:rsidRPr="003B1723">
              <w:rPr>
                <w:rFonts w:eastAsia="SimSun"/>
                <w:lang w:eastAsia="zh-CN"/>
              </w:rPr>
              <w:t>S</w:t>
            </w:r>
            <w:r w:rsidRPr="003B1723">
              <w:rPr>
                <w:rFonts w:eastAsia="SimSun"/>
                <w:lang w:val="x-none" w:eastAsia="zh-CN"/>
              </w:rPr>
              <w:t xml:space="preserve">CH of </w:t>
            </w:r>
            <w:r w:rsidRPr="003B1723">
              <w:rPr>
                <w:rFonts w:eastAsia="SimSun"/>
                <w:lang w:eastAsia="zh-CN"/>
              </w:rPr>
              <w:t>larger</w:t>
            </w:r>
            <w:r w:rsidRPr="003B1723">
              <w:rPr>
                <w:rFonts w:eastAsia="SimSun"/>
                <w:lang w:val="x-none" w:eastAsia="zh-CN"/>
              </w:rPr>
              <w:t xml:space="preserve"> priority index</w:t>
            </w:r>
            <w:r w:rsidRPr="003B1723">
              <w:rPr>
                <w:rFonts w:eastAsia="SimSun"/>
                <w:lang w:eastAsia="zh-CN"/>
              </w:rPr>
              <w:t xml:space="preserve"> scheduled by a DCI format in a PDCCH reception</w:t>
            </w:r>
            <w:r w:rsidRPr="003B1723">
              <w:rPr>
                <w:rFonts w:eastAsia="SimSun"/>
                <w:lang w:val="x-none" w:eastAsia="zh-CN"/>
              </w:rPr>
              <w:t xml:space="preserve"> would overlap in time with a </w:t>
            </w:r>
            <w:r w:rsidRPr="003B1723">
              <w:rPr>
                <w:rFonts w:eastAsia="SimSun"/>
                <w:lang w:eastAsia="zh-CN"/>
              </w:rPr>
              <w:t xml:space="preserve">repetition of the </w:t>
            </w:r>
            <w:r w:rsidRPr="003B1723">
              <w:rPr>
                <w:rFonts w:eastAsia="SimSun"/>
                <w:lang w:val="x-none" w:eastAsia="zh-CN"/>
              </w:rPr>
              <w:t xml:space="preserve">transmission </w:t>
            </w:r>
            <w:r w:rsidRPr="003B1723">
              <w:rPr>
                <w:rFonts w:eastAsia="SimSun"/>
                <w:lang w:eastAsia="zh-CN"/>
              </w:rPr>
              <w:t xml:space="preserve">of </w:t>
            </w:r>
            <w:r w:rsidRPr="003B1723">
              <w:rPr>
                <w:rFonts w:eastAsia="SimSun"/>
                <w:lang w:val="x-none" w:eastAsia="zh-CN"/>
              </w:rPr>
              <w:t xml:space="preserve">a </w:t>
            </w:r>
            <w:r w:rsidRPr="003B1723">
              <w:rPr>
                <w:rFonts w:eastAsia="SimSun"/>
                <w:lang w:eastAsia="zh-CN"/>
              </w:rPr>
              <w:t xml:space="preserve">second </w:t>
            </w:r>
            <w:r w:rsidRPr="003B1723">
              <w:rPr>
                <w:rFonts w:eastAsia="SimSun"/>
                <w:lang w:val="x-none" w:eastAsia="zh-CN"/>
              </w:rPr>
              <w:t xml:space="preserve">PUCCH of </w:t>
            </w:r>
            <w:r w:rsidRPr="003B1723">
              <w:rPr>
                <w:rFonts w:eastAsia="SimSun"/>
                <w:lang w:eastAsia="zh-CN"/>
              </w:rPr>
              <w:t>smaller</w:t>
            </w:r>
            <w:r w:rsidRPr="003B1723">
              <w:rPr>
                <w:rFonts w:eastAsia="SimSun"/>
                <w:lang w:val="x-none" w:eastAsia="zh-CN"/>
              </w:rPr>
              <w:t xml:space="preserve"> priority index, </w:t>
            </w:r>
            <w:r w:rsidRPr="003E038D">
              <w:rPr>
                <w:rFonts w:eastAsia="SimSun"/>
                <w:highlight w:val="yellow"/>
                <w:lang w:val="x-none" w:eastAsia="zh-CN"/>
              </w:rPr>
              <w:t>the UE c</w:t>
            </w:r>
            <w:r w:rsidRPr="003E038D">
              <w:rPr>
                <w:rFonts w:eastAsia="SimSun"/>
                <w:highlight w:val="yellow"/>
                <w:lang w:eastAsia="zh-CN"/>
              </w:rPr>
              <w:t>ancels the repetition of the transmission of the second PUCCH before the first symbol that would overlap with the first PUSCH transmission</w:t>
            </w:r>
          </w:p>
          <w:p w14:paraId="5E9D998D" w14:textId="77777777" w:rsidR="003B1723" w:rsidRPr="003B1723" w:rsidRDefault="003B1723" w:rsidP="003B1723">
            <w:pPr>
              <w:spacing w:before="0" w:line="240" w:lineRule="auto"/>
              <w:ind w:left="568"/>
              <w:jc w:val="left"/>
              <w:rPr>
                <w:rFonts w:eastAsia="SimSun"/>
                <w:lang w:val="x-none"/>
              </w:rPr>
            </w:pPr>
            <w:r w:rsidRPr="003B1723">
              <w:rPr>
                <w:rFonts w:eastAsia="SimSun"/>
                <w:lang w:val="x-none"/>
              </w:rPr>
              <w:t xml:space="preserve">where </w:t>
            </w:r>
          </w:p>
          <w:p w14:paraId="5F18AE7B" w14:textId="77777777" w:rsidR="003B1723" w:rsidRPr="003B1723" w:rsidRDefault="003B1723" w:rsidP="003B1723">
            <w:pPr>
              <w:spacing w:before="0" w:line="240" w:lineRule="auto"/>
              <w:ind w:left="568"/>
              <w:jc w:val="left"/>
              <w:rPr>
                <w:rFonts w:eastAsia="SimSun"/>
                <w:lang w:val="x-none" w:eastAsia="zh-CN"/>
              </w:rPr>
            </w:pPr>
            <w:r w:rsidRPr="003B1723">
              <w:rPr>
                <w:rFonts w:eastAsia="SimSun"/>
                <w:lang w:val="x-none"/>
              </w:rPr>
              <w:t>-</w:t>
            </w:r>
            <w:r w:rsidRPr="003B1723">
              <w:rPr>
                <w:rFonts w:eastAsia="SimSun"/>
                <w:lang w:val="x-none"/>
              </w:rPr>
              <w:tab/>
            </w:r>
            <w:r w:rsidRPr="003B1723">
              <w:rPr>
                <w:rFonts w:eastAsia="SimSun"/>
                <w:lang w:val="x-none" w:eastAsia="zh-CN"/>
              </w:rPr>
              <w:t>the overlapping is applicable before or after resolving overlapping among channels of larger priority index, if any, as described in clauses 9.2.5 and 9.2.6</w:t>
            </w:r>
          </w:p>
          <w:p w14:paraId="50EA92FA" w14:textId="77777777" w:rsidR="003B1723" w:rsidRPr="003B1723" w:rsidRDefault="003B1723" w:rsidP="003B1723">
            <w:pPr>
              <w:spacing w:before="0" w:line="240" w:lineRule="auto"/>
              <w:ind w:left="568"/>
              <w:jc w:val="left"/>
              <w:rPr>
                <w:rFonts w:eastAsia="SimSun"/>
                <w:lang w:val="x-none"/>
              </w:rPr>
            </w:pPr>
            <w:r w:rsidRPr="003B1723">
              <w:rPr>
                <w:rFonts w:eastAsia="SimSun"/>
                <w:lang w:val="x-none" w:eastAsia="zh-CN"/>
              </w:rPr>
              <w:t>-</w:t>
            </w:r>
            <w:r w:rsidRPr="003B1723">
              <w:rPr>
                <w:rFonts w:eastAsia="SimSun"/>
                <w:lang w:val="x-none" w:eastAsia="zh-CN"/>
              </w:rPr>
              <w:tab/>
              <w:t xml:space="preserve">any remaining PUCCH and/or PUSCH transmission after overlapping resolution is subjected to the limitations for UE transmission </w:t>
            </w:r>
            <w:r w:rsidRPr="003B1723">
              <w:rPr>
                <w:rFonts w:eastAsia="SimSun"/>
                <w:lang w:val="x-none"/>
              </w:rPr>
              <w:t>due to cell DRX operation or</w:t>
            </w:r>
            <w:r w:rsidRPr="003B1723">
              <w:rPr>
                <w:rFonts w:eastAsia="맑은 고딕"/>
                <w:lang w:val="x-none"/>
              </w:rPr>
              <w:t xml:space="preserve"> </w:t>
            </w:r>
            <w:r w:rsidRPr="003B1723">
              <w:rPr>
                <w:rFonts w:eastAsia="SimSun"/>
                <w:lang w:val="x-none" w:eastAsia="zh-CN"/>
              </w:rPr>
              <w:t>as described in clause</w:t>
            </w:r>
            <w:r w:rsidRPr="003B1723">
              <w:rPr>
                <w:rFonts w:eastAsia="SimSun"/>
                <w:lang w:val="en-GB" w:eastAsia="zh-CN"/>
              </w:rPr>
              <w:t>s</w:t>
            </w:r>
            <w:r w:rsidRPr="003B1723">
              <w:rPr>
                <w:rFonts w:eastAsia="SimSun"/>
                <w:lang w:val="x-none" w:eastAsia="zh-CN"/>
              </w:rPr>
              <w:t xml:space="preserve"> 11.1</w:t>
            </w:r>
            <w:r w:rsidRPr="003B1723">
              <w:rPr>
                <w:rFonts w:eastAsia="SimSun"/>
                <w:lang w:val="en-GB" w:eastAsia="zh-CN"/>
              </w:rPr>
              <w:t>,</w:t>
            </w:r>
            <w:r w:rsidRPr="003B1723">
              <w:rPr>
                <w:rFonts w:eastAsia="SimSun"/>
                <w:lang w:val="x-none" w:eastAsia="zh-CN"/>
              </w:rPr>
              <w:t xml:space="preserve"> 11.1.1</w:t>
            </w:r>
            <w:r w:rsidRPr="003B1723">
              <w:rPr>
                <w:rFonts w:eastAsia="SimSun"/>
                <w:lang w:val="en-GB" w:eastAsia="zh-CN"/>
              </w:rPr>
              <w:t>,</w:t>
            </w:r>
            <w:r w:rsidRPr="003B1723">
              <w:rPr>
                <w:rFonts w:eastAsia="맑은 고딕"/>
                <w:lang w:val="x-none" w:eastAsia="zh-CN"/>
              </w:rPr>
              <w:t xml:space="preserve"> 11.2A</w:t>
            </w:r>
            <w:r w:rsidRPr="003B1723">
              <w:rPr>
                <w:rFonts w:eastAsia="맑은 고딕"/>
                <w:lang w:val="en-GB" w:eastAsia="zh-CN"/>
              </w:rPr>
              <w:t>, 15</w:t>
            </w:r>
            <w:r w:rsidRPr="003B1723">
              <w:rPr>
                <w:rFonts w:eastAsia="SimSun"/>
                <w:lang w:val="x-none" w:eastAsia="zh-CN"/>
              </w:rPr>
              <w:t xml:space="preserve"> and 17.2</w:t>
            </w:r>
          </w:p>
          <w:p w14:paraId="5215690B" w14:textId="77777777" w:rsidR="003B1723" w:rsidRPr="003B1723" w:rsidRDefault="003B1723" w:rsidP="003B1723">
            <w:pPr>
              <w:spacing w:before="0" w:line="240" w:lineRule="auto"/>
              <w:ind w:left="568"/>
              <w:jc w:val="left"/>
              <w:rPr>
                <w:rFonts w:eastAsia="SimSun"/>
                <w:lang w:val="x-none"/>
              </w:rPr>
            </w:pPr>
            <w:r w:rsidRPr="003B1723">
              <w:rPr>
                <w:rFonts w:eastAsia="SimSun"/>
                <w:lang w:val="x-none"/>
              </w:rPr>
              <w:t>-</w:t>
            </w:r>
            <w:r w:rsidRPr="003B1723">
              <w:rPr>
                <w:rFonts w:eastAsia="SimSun"/>
                <w:lang w:val="x-none"/>
              </w:rPr>
              <w:tab/>
            </w:r>
            <w:r w:rsidRPr="003B1723">
              <w:rPr>
                <w:rFonts w:eastAsia="SimSun"/>
                <w:lang w:val="x-none" w:eastAsia="zh-CN"/>
              </w:rPr>
              <w:t xml:space="preserve">the UE expects that the transmission of the first PUCCH or the first PUSCH, respectively, would not start before </w:t>
            </w:r>
            <m:oMath>
              <m:sSub>
                <m:sSubPr>
                  <m:ctrlPr>
                    <w:rPr>
                      <w:rFonts w:ascii="Cambria Math" w:eastAsia="SimSun" w:hAnsi="Cambria Math"/>
                      <w:i/>
                      <w:lang w:val="x-none" w:eastAsia="zh-CN"/>
                    </w:rPr>
                  </m:ctrlPr>
                </m:sSubPr>
                <m:e>
                  <m:r>
                    <w:rPr>
                      <w:rFonts w:ascii="Cambria Math" w:eastAsia="SimSun" w:hAnsi="Cambria Math"/>
                      <w:lang w:val="x-none" w:eastAsia="zh-CN"/>
                    </w:rPr>
                    <m:t>T</m:t>
                  </m:r>
                </m:e>
                <m:sub>
                  <m:r>
                    <w:rPr>
                      <w:rFonts w:ascii="Cambria Math" w:eastAsia="SimSun" w:hAnsi="Cambria Math"/>
                      <w:lang w:val="x-none" w:eastAsia="zh-CN"/>
                    </w:rPr>
                    <m:t>proc,2</m:t>
                  </m:r>
                </m:sub>
              </m:sSub>
            </m:oMath>
            <w:r w:rsidRPr="003B1723">
              <w:rPr>
                <w:rFonts w:eastAsia="SimSun"/>
                <w:lang w:val="x-none" w:eastAsia="zh-CN"/>
              </w:rPr>
              <w:t xml:space="preserve"> </w:t>
            </w:r>
            <w:r w:rsidRPr="003B1723">
              <w:rPr>
                <w:rFonts w:eastAsia="SimSun"/>
                <w:lang w:val="x-none"/>
              </w:rPr>
              <w:t>after a last symbol of the corresponding PDCCH reception</w:t>
            </w:r>
          </w:p>
          <w:p w14:paraId="46732086" w14:textId="6B2E3C60" w:rsidR="003B1723" w:rsidRPr="00EC5C5F" w:rsidRDefault="003B1723" w:rsidP="00EC5C5F">
            <w:pPr>
              <w:spacing w:before="0" w:line="240" w:lineRule="auto"/>
              <w:ind w:left="568"/>
              <w:jc w:val="left"/>
              <w:rPr>
                <w:rFonts w:eastAsiaTheme="minorEastAsia"/>
                <w:lang w:val="x-none" w:eastAsia="ko-KR"/>
              </w:rPr>
            </w:pPr>
            <w:r w:rsidRPr="003B1723">
              <w:rPr>
                <w:rFonts w:eastAsia="SimSun"/>
                <w:lang w:val="x-none"/>
              </w:rPr>
              <w:t>-</w:t>
            </w:r>
            <w:r w:rsidRPr="003B1723">
              <w:rPr>
                <w:rFonts w:eastAsia="SimSun"/>
                <w:lang w:val="x-none"/>
              </w:rPr>
              <w:tab/>
            </w:r>
            <m:oMath>
              <m:sSub>
                <m:sSubPr>
                  <m:ctrlPr>
                    <w:rPr>
                      <w:rFonts w:ascii="Cambria Math" w:eastAsia="SimSun" w:hAnsi="Cambria Math"/>
                      <w:i/>
                      <w:lang w:val="x-none" w:eastAsia="zh-CN"/>
                    </w:rPr>
                  </m:ctrlPr>
                </m:sSubPr>
                <m:e>
                  <m:r>
                    <w:rPr>
                      <w:rFonts w:ascii="Cambria Math" w:eastAsia="SimSun" w:hAnsi="Cambria Math"/>
                      <w:lang w:val="x-none" w:eastAsia="zh-CN"/>
                    </w:rPr>
                    <m:t>T</m:t>
                  </m:r>
                </m:e>
                <m:sub>
                  <m:r>
                    <w:rPr>
                      <w:rFonts w:ascii="Cambria Math" w:eastAsia="SimSun" w:hAnsi="Cambria Math"/>
                      <w:lang w:val="x-none" w:eastAsia="zh-CN"/>
                    </w:rPr>
                    <m:t>proc,2</m:t>
                  </m:r>
                </m:sub>
              </m:sSub>
              <m:r>
                <w:rPr>
                  <w:rFonts w:ascii="Cambria Math" w:eastAsia="SimSun" w:hAnsi="Cambria Math"/>
                  <w:lang w:val="x-none" w:eastAsia="zh-CN"/>
                </w:rPr>
                <m:t xml:space="preserve"> </m:t>
              </m:r>
            </m:oMath>
            <w:r w:rsidRPr="003B1723">
              <w:rPr>
                <w:rFonts w:eastAsia="SimSun"/>
                <w:lang w:val="x-none"/>
              </w:rPr>
              <w:t xml:space="preserve">is the PUSCH preparation time for a corresponding UE processing capability assuming </w:t>
            </w:r>
            <m:oMath>
              <m:sSub>
                <m:sSubPr>
                  <m:ctrlPr>
                    <w:rPr>
                      <w:rFonts w:ascii="Cambria Math" w:eastAsia="SimSun" w:hAnsi="Cambria Math"/>
                      <w:i/>
                      <w:lang w:val="x-none" w:eastAsia="zh-CN"/>
                    </w:rPr>
                  </m:ctrlPr>
                </m:sSubPr>
                <m:e>
                  <m:r>
                    <w:rPr>
                      <w:rFonts w:ascii="Cambria Math" w:eastAsia="SimSun" w:hAnsi="Cambria Math"/>
                      <w:lang w:val="x-none" w:eastAsia="zh-CN"/>
                    </w:rPr>
                    <m:t>d</m:t>
                  </m:r>
                </m:e>
                <m:sub>
                  <m:r>
                    <w:rPr>
                      <w:rFonts w:ascii="Cambria Math" w:eastAsia="SimSun" w:hAnsi="Cambria Math"/>
                      <w:lang w:val="x-none" w:eastAsia="zh-CN"/>
                    </w:rPr>
                    <m:t>2,1</m:t>
                  </m:r>
                </m:sub>
              </m:sSub>
              <m:r>
                <w:rPr>
                  <w:rFonts w:ascii="Cambria Math" w:eastAsia="SimSun" w:hAnsi="Cambria Math"/>
                  <w:lang w:val="x-none" w:eastAsia="zh-CN"/>
                </w:rPr>
                <m:t xml:space="preserve">= </m:t>
              </m:r>
              <m:sSub>
                <m:sSubPr>
                  <m:ctrlPr>
                    <w:rPr>
                      <w:rFonts w:ascii="Cambria Math" w:eastAsia="SimSun" w:hAnsi="Cambria Math"/>
                      <w:i/>
                      <w:lang w:val="x-none" w:eastAsia="zh-CN"/>
                    </w:rPr>
                  </m:ctrlPr>
                </m:sSubPr>
                <m:e>
                  <m:r>
                    <w:rPr>
                      <w:rFonts w:ascii="Cambria Math" w:eastAsia="SimSun" w:hAnsi="Cambria Math"/>
                      <w:lang w:val="x-none" w:eastAsia="zh-CN"/>
                    </w:rPr>
                    <m:t>d</m:t>
                  </m:r>
                </m:e>
                <m:sub>
                  <m:r>
                    <w:rPr>
                      <w:rFonts w:ascii="Cambria Math" w:eastAsia="SimSun" w:hAnsi="Cambria Math"/>
                      <w:lang w:val="x-none" w:eastAsia="zh-CN"/>
                    </w:rPr>
                    <m:t>1</m:t>
                  </m:r>
                </m:sub>
              </m:sSub>
            </m:oMath>
            <w:r w:rsidRPr="003B1723">
              <w:rPr>
                <w:rFonts w:eastAsia="SimSun"/>
                <w:lang w:val="x-none" w:eastAsia="zh-CN"/>
              </w:rPr>
              <w:t xml:space="preserve"> [6, TS 38.214], based on</w:t>
            </w:r>
            <w:r w:rsidRPr="003B1723">
              <w:rPr>
                <w:rFonts w:eastAsia="SimSun"/>
                <w:lang w:val="x-none"/>
              </w:rPr>
              <w:t xml:space="preserve"> </w:t>
            </w:r>
            <m:oMath>
              <m:r>
                <w:rPr>
                  <w:rFonts w:ascii="Cambria Math" w:eastAsia="SimSun" w:hAnsi="Cambria Math"/>
                  <w:lang w:val="x-none"/>
                </w:rPr>
                <m:t>μ</m:t>
              </m:r>
            </m:oMath>
            <w:r w:rsidRPr="003B1723">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3B1723">
              <w:rPr>
                <w:rFonts w:eastAsia="SimSun"/>
                <w:lang w:val="x-none"/>
              </w:rPr>
              <w:t xml:space="preserve"> as subsequently defined in this clause, and </w:t>
            </w:r>
            <m:oMath>
              <m:sSub>
                <m:sSubPr>
                  <m:ctrlPr>
                    <w:rPr>
                      <w:rFonts w:ascii="Cambria Math" w:eastAsia="SimSun" w:hAnsi="Cambria Math"/>
                      <w:i/>
                      <w:lang w:val="x-none" w:eastAsia="zh-CN"/>
                    </w:rPr>
                  </m:ctrlPr>
                </m:sSubPr>
                <m:e>
                  <m:r>
                    <w:rPr>
                      <w:rFonts w:ascii="Cambria Math" w:eastAsia="SimSun" w:hAnsi="Cambria Math"/>
                      <w:lang w:val="x-none" w:eastAsia="zh-CN"/>
                    </w:rPr>
                    <m:t>d</m:t>
                  </m:r>
                </m:e>
                <m:sub>
                  <m:r>
                    <w:rPr>
                      <w:rFonts w:ascii="Cambria Math" w:eastAsia="SimSun" w:hAnsi="Cambria Math"/>
                      <w:lang w:val="x-none" w:eastAsia="zh-CN"/>
                    </w:rPr>
                    <m:t>1</m:t>
                  </m:r>
                </m:sub>
              </m:sSub>
            </m:oMath>
            <w:r w:rsidRPr="003B1723">
              <w:rPr>
                <w:rFonts w:eastAsia="SimSun"/>
                <w:lang w:val="x-none"/>
              </w:rPr>
              <w:t xml:space="preserve"> is determined by a reported UE capability</w:t>
            </w:r>
          </w:p>
        </w:tc>
      </w:tr>
    </w:tbl>
    <w:p w14:paraId="429810C4" w14:textId="68C2B812" w:rsidR="00B62EEE" w:rsidRPr="004911E4" w:rsidRDefault="00B62EEE" w:rsidP="001A02D3">
      <w:pPr>
        <w:ind w:left="284" w:hangingChars="129"/>
        <w:rPr>
          <w:rFonts w:eastAsiaTheme="minorEastAsia"/>
          <w:sz w:val="22"/>
          <w:szCs w:val="22"/>
          <w:lang w:eastAsia="ko-KR"/>
        </w:rPr>
      </w:pPr>
    </w:p>
    <w:p w14:paraId="26A2DCED" w14:textId="22B73038" w:rsidR="007518BE" w:rsidRPr="005F0BA4" w:rsidRDefault="004C3CA1" w:rsidP="005F0BA4">
      <w:pPr>
        <w:spacing w:before="120"/>
        <w:ind w:left="0" w:firstLine="0"/>
        <w:rPr>
          <w:rFonts w:eastAsiaTheme="minorEastAsia"/>
          <w:b/>
          <w:bCs/>
          <w:sz w:val="22"/>
          <w:szCs w:val="22"/>
          <w:lang w:eastAsia="ko-KR"/>
        </w:rPr>
      </w:pPr>
      <w:r w:rsidRPr="00860D0A">
        <w:rPr>
          <w:rFonts w:eastAsiaTheme="minorEastAsia" w:hint="eastAsia"/>
          <w:b/>
          <w:bCs/>
          <w:sz w:val="22"/>
          <w:szCs w:val="22"/>
          <w:lang w:eastAsia="ko-KR"/>
        </w:rPr>
        <w:t>Proposal #</w:t>
      </w:r>
      <w:r>
        <w:rPr>
          <w:rFonts w:eastAsiaTheme="minorEastAsia" w:hint="eastAsia"/>
          <w:b/>
          <w:bCs/>
          <w:sz w:val="22"/>
          <w:szCs w:val="22"/>
          <w:lang w:eastAsia="ko-KR"/>
        </w:rPr>
        <w:t>5</w:t>
      </w:r>
      <w:r w:rsidRPr="00860D0A">
        <w:rPr>
          <w:rFonts w:eastAsiaTheme="minorEastAsia" w:hint="eastAsia"/>
          <w:b/>
          <w:bCs/>
          <w:sz w:val="22"/>
          <w:szCs w:val="22"/>
          <w:lang w:eastAsia="ko-KR"/>
        </w:rPr>
        <w:t>:</w:t>
      </w:r>
      <w:r>
        <w:rPr>
          <w:rFonts w:eastAsiaTheme="minorEastAsia" w:hint="eastAsia"/>
          <w:b/>
          <w:bCs/>
          <w:sz w:val="22"/>
          <w:szCs w:val="22"/>
          <w:lang w:eastAsia="ko-KR"/>
        </w:rPr>
        <w:t xml:space="preserve"> </w:t>
      </w:r>
      <w:r w:rsidR="00E70445">
        <w:rPr>
          <w:rFonts w:eastAsiaTheme="minorEastAsia" w:hint="eastAsia"/>
          <w:b/>
          <w:bCs/>
          <w:sz w:val="22"/>
          <w:szCs w:val="22"/>
          <w:lang w:eastAsia="ko-KR"/>
        </w:rPr>
        <w:t xml:space="preserve">Confirm the WAs </w:t>
      </w:r>
      <w:r w:rsidR="005E6B3C">
        <w:rPr>
          <w:rFonts w:eastAsiaTheme="minorEastAsia" w:hint="eastAsia"/>
          <w:b/>
          <w:bCs/>
          <w:sz w:val="22"/>
          <w:szCs w:val="22"/>
          <w:lang w:eastAsia="ko-KR"/>
        </w:rPr>
        <w:t xml:space="preserve">for UCI multiplexing </w:t>
      </w:r>
      <w:r w:rsidR="00F7020C">
        <w:rPr>
          <w:rFonts w:eastAsiaTheme="minorEastAsia" w:hint="eastAsia"/>
          <w:b/>
          <w:bCs/>
          <w:sz w:val="22"/>
          <w:szCs w:val="22"/>
          <w:lang w:eastAsia="ko-KR"/>
        </w:rPr>
        <w:t xml:space="preserve">in RAN1 #120bis </w:t>
      </w:r>
      <w:r w:rsidR="00E70445">
        <w:rPr>
          <w:rFonts w:eastAsiaTheme="minorEastAsia" w:hint="eastAsia"/>
          <w:b/>
          <w:bCs/>
          <w:sz w:val="22"/>
          <w:szCs w:val="22"/>
          <w:lang w:eastAsia="ko-KR"/>
        </w:rPr>
        <w:t>with the following updates:</w:t>
      </w:r>
    </w:p>
    <w:tbl>
      <w:tblPr>
        <w:tblStyle w:val="a6"/>
        <w:tblW w:w="0" w:type="auto"/>
        <w:tblLook w:val="04A0" w:firstRow="1" w:lastRow="0" w:firstColumn="1" w:lastColumn="0" w:noHBand="0" w:noVBand="1"/>
      </w:tblPr>
      <w:tblGrid>
        <w:gridCol w:w="9628"/>
      </w:tblGrid>
      <w:tr w:rsidR="004F5419" w14:paraId="00C4BE9E" w14:textId="77777777" w:rsidTr="004F5419">
        <w:tc>
          <w:tcPr>
            <w:tcW w:w="9628" w:type="dxa"/>
          </w:tcPr>
          <w:p w14:paraId="10DCF699" w14:textId="01D82A17" w:rsidR="004F5419" w:rsidRPr="000D63B8" w:rsidRDefault="004F5419" w:rsidP="004F5419">
            <w:pPr>
              <w:spacing w:before="0" w:after="0" w:line="240" w:lineRule="auto"/>
              <w:ind w:left="0" w:firstLine="0"/>
              <w:jc w:val="left"/>
              <w:rPr>
                <w:rFonts w:ascii="Times" w:eastAsia="Times New Roman" w:hAnsi="Times"/>
                <w:iCs/>
                <w:szCs w:val="24"/>
                <w:lang w:val="en-GB" w:eastAsia="zh-CN"/>
              </w:rPr>
            </w:pPr>
            <w:r w:rsidRPr="000D63B8">
              <w:rPr>
                <w:rFonts w:ascii="Times" w:eastAsia="Times New Roman" w:hAnsi="Times"/>
                <w:iCs/>
                <w:szCs w:val="24"/>
                <w:lang w:eastAsia="zh-CN"/>
              </w:rPr>
              <w:t>If PUCCH with</w:t>
            </w:r>
            <w:r w:rsidR="00553CF5" w:rsidRPr="000D63B8">
              <w:rPr>
                <w:rFonts w:ascii="Times" w:eastAsia="Times New Roman" w:hAnsi="Times" w:hint="eastAsia"/>
                <w:iCs/>
                <w:szCs w:val="24"/>
                <w:lang w:eastAsia="zh-CN"/>
              </w:rPr>
              <w:t>/with</w:t>
            </w:r>
            <w:r w:rsidRPr="000D63B8">
              <w:rPr>
                <w:rFonts w:ascii="Times" w:eastAsia="Times New Roman" w:hAnsi="Times"/>
                <w:iCs/>
                <w:szCs w:val="24"/>
                <w:lang w:eastAsia="zh-CN"/>
              </w:rPr>
              <w:t xml:space="preserve">out </w:t>
            </w:r>
            <w:r w:rsidRPr="000D63B8">
              <w:rPr>
                <w:rFonts w:ascii="Times" w:eastAsia="Times New Roman" w:hAnsi="Times"/>
                <w:iCs/>
                <w:szCs w:val="24"/>
                <w:lang w:val="en-GB" w:eastAsia="zh-CN"/>
              </w:rPr>
              <w:t>repetitions overlaps with inter-slot OCC with any PUSCH repetitions in an OCC group, the legacy conditions and rules for UCI multiplexing or prioritization for dropping applies with the following updates:</w:t>
            </w:r>
          </w:p>
          <w:p w14:paraId="2832E8F2" w14:textId="5733B9FE" w:rsidR="004F5419" w:rsidRPr="000D63B8" w:rsidRDefault="004F5419" w:rsidP="000B16ED">
            <w:pPr>
              <w:numPr>
                <w:ilvl w:val="0"/>
                <w:numId w:val="40"/>
              </w:numPr>
              <w:spacing w:before="0" w:after="0" w:line="240" w:lineRule="auto"/>
              <w:jc w:val="left"/>
              <w:textAlignment w:val="center"/>
              <w:rPr>
                <w:rFonts w:ascii="Times" w:eastAsia="Times New Roman" w:hAnsi="Times"/>
                <w:iCs/>
                <w:sz w:val="22"/>
                <w:szCs w:val="22"/>
                <w:lang w:eastAsia="zh-CN"/>
              </w:rPr>
            </w:pPr>
            <w:r w:rsidRPr="000D63B8">
              <w:rPr>
                <w:rFonts w:ascii="Times" w:eastAsia="Times New Roman" w:hAnsi="Times"/>
                <w:iCs/>
                <w:szCs w:val="24"/>
                <w:shd w:val="clear" w:color="auto" w:fill="FFFFFF"/>
                <w:lang w:eastAsia="zh-CN"/>
              </w:rPr>
              <w:t>If the UCI is multiplexed on the PUSCH repetition according to legacy rules and the updated timeline conditions for UCI multiplexing are satisfied, UCI is multiplexed on all PUSCH repetitions within an OCC group with inter-slot OCC overlaps with the PUCCH. (Option 3-a)</w:t>
            </w:r>
          </w:p>
          <w:p w14:paraId="441F4A41" w14:textId="7E6E5A3D" w:rsidR="004F5419" w:rsidRPr="000D63B8" w:rsidRDefault="004F5419" w:rsidP="004F5419">
            <w:pPr>
              <w:numPr>
                <w:ilvl w:val="0"/>
                <w:numId w:val="40"/>
              </w:numPr>
              <w:spacing w:before="0" w:after="0" w:line="240" w:lineRule="auto"/>
              <w:jc w:val="left"/>
              <w:textAlignment w:val="center"/>
              <w:rPr>
                <w:rFonts w:ascii="Times" w:eastAsia="Times New Roman" w:hAnsi="Times"/>
                <w:iCs/>
                <w:sz w:val="22"/>
                <w:szCs w:val="22"/>
                <w:lang w:eastAsia="zh-CN"/>
              </w:rPr>
            </w:pPr>
            <w:r w:rsidRPr="000D63B8">
              <w:rPr>
                <w:rFonts w:ascii="Times" w:eastAsia="Times New Roman" w:hAnsi="Times"/>
                <w:iCs/>
                <w:szCs w:val="24"/>
                <w:shd w:val="clear" w:color="auto" w:fill="FFFFFF"/>
                <w:lang w:eastAsia="zh-CN"/>
              </w:rPr>
              <w:lastRenderedPageBreak/>
              <w:t>If the PUSCH repetition is dropped according to legacy rules and the updated timeline conditions for PUSCH dropping are satisfied</w:t>
            </w:r>
            <w:r w:rsidR="00EF0918" w:rsidRPr="000D63B8">
              <w:rPr>
                <w:rFonts w:ascii="Times" w:eastAsiaTheme="minorEastAsia" w:hAnsi="Times" w:hint="eastAsia"/>
                <w:iCs/>
                <w:szCs w:val="24"/>
                <w:shd w:val="clear" w:color="auto" w:fill="FFFFFF"/>
                <w:lang w:eastAsia="ko-KR"/>
              </w:rPr>
              <w:t>, if any</w:t>
            </w:r>
            <w:r w:rsidRPr="000D63B8">
              <w:rPr>
                <w:rFonts w:ascii="Times" w:eastAsia="Times New Roman" w:hAnsi="Times"/>
                <w:iCs/>
                <w:szCs w:val="24"/>
                <w:shd w:val="clear" w:color="auto" w:fill="FFFFFF"/>
                <w:lang w:eastAsia="zh-CN"/>
              </w:rPr>
              <w:t>, UCI is transmitted on PUCCH and all PUSCH repetitions within the OCC group that overlaps with the PUCCH are dropped (Option 2)</w:t>
            </w:r>
          </w:p>
          <w:p w14:paraId="19A8208A" w14:textId="28EF5138" w:rsidR="004F5419" w:rsidRPr="000D63B8" w:rsidRDefault="004F5419" w:rsidP="004F5419">
            <w:pPr>
              <w:numPr>
                <w:ilvl w:val="0"/>
                <w:numId w:val="40"/>
              </w:numPr>
              <w:spacing w:before="0" w:after="0" w:line="240" w:lineRule="auto"/>
              <w:jc w:val="left"/>
              <w:textAlignment w:val="center"/>
              <w:rPr>
                <w:rFonts w:ascii="Times" w:eastAsia="Times New Roman" w:hAnsi="Times"/>
                <w:iCs/>
                <w:sz w:val="22"/>
                <w:szCs w:val="22"/>
                <w:lang w:eastAsia="zh-CN"/>
              </w:rPr>
            </w:pPr>
            <w:r w:rsidRPr="000D63B8">
              <w:rPr>
                <w:rFonts w:ascii="Times" w:eastAsia="Times New Roman" w:hAnsi="Times"/>
                <w:iCs/>
                <w:szCs w:val="24"/>
                <w:lang w:eastAsia="zh-CN"/>
              </w:rPr>
              <w:t>UE does not expect there are multiple PUCCHs without repetitions in different PUCCH slots with </w:t>
            </w:r>
            <w:r w:rsidR="00421840" w:rsidRPr="000D63B8">
              <w:rPr>
                <w:rFonts w:ascii="Times" w:eastAsiaTheme="minorEastAsia" w:hAnsi="Times" w:hint="eastAsia"/>
                <w:iCs/>
                <w:szCs w:val="24"/>
                <w:lang w:eastAsia="ko-KR"/>
              </w:rPr>
              <w:t xml:space="preserve">HARQ-ACK or CSI </w:t>
            </w:r>
            <w:r w:rsidR="00FF7CBB" w:rsidRPr="000D63B8">
              <w:rPr>
                <w:rFonts w:ascii="Times" w:eastAsiaTheme="minorEastAsia" w:hAnsi="Times" w:hint="eastAsia"/>
                <w:iCs/>
                <w:szCs w:val="24"/>
                <w:lang w:eastAsia="ko-KR"/>
              </w:rPr>
              <w:t xml:space="preserve">report </w:t>
            </w:r>
            <w:r w:rsidRPr="000D63B8">
              <w:rPr>
                <w:rFonts w:ascii="Times" w:eastAsia="Times New Roman" w:hAnsi="Times"/>
                <w:iCs/>
                <w:szCs w:val="24"/>
                <w:lang w:eastAsia="zh-CN"/>
              </w:rPr>
              <w:t>overlapping with multiple PUSCH repetitions in the same OCC group.</w:t>
            </w:r>
          </w:p>
          <w:p w14:paraId="1E6651C1" w14:textId="7F1EFD81" w:rsidR="009D69CF" w:rsidRPr="000D63B8" w:rsidRDefault="009D69CF" w:rsidP="000B16ED">
            <w:pPr>
              <w:numPr>
                <w:ilvl w:val="0"/>
                <w:numId w:val="40"/>
              </w:numPr>
              <w:spacing w:before="0" w:after="0" w:line="240" w:lineRule="auto"/>
              <w:jc w:val="left"/>
              <w:textAlignment w:val="center"/>
              <w:rPr>
                <w:rFonts w:ascii="Times" w:eastAsia="Times New Roman" w:hAnsi="Times"/>
                <w:iCs/>
                <w:sz w:val="22"/>
                <w:szCs w:val="22"/>
                <w:lang w:eastAsia="zh-CN"/>
              </w:rPr>
            </w:pPr>
            <w:r w:rsidRPr="000D63B8">
              <w:rPr>
                <w:rFonts w:ascii="Times" w:eastAsia="Times New Roman" w:hAnsi="Times"/>
                <w:iCs/>
                <w:szCs w:val="24"/>
                <w:lang w:eastAsia="zh-CN"/>
              </w:rPr>
              <w:t>For PUSCH repetitions with A-CSI report, UE does not expect there is any PUCCH without repetitions for HARQ-ACK</w:t>
            </w:r>
            <w:r w:rsidR="00F12D0B" w:rsidRPr="000D63B8">
              <w:rPr>
                <w:rFonts w:ascii="Times" w:eastAsiaTheme="minorEastAsia" w:hAnsi="Times" w:hint="eastAsia"/>
                <w:iCs/>
                <w:szCs w:val="24"/>
                <w:lang w:eastAsia="ko-KR"/>
              </w:rPr>
              <w:t xml:space="preserve"> or</w:t>
            </w:r>
            <w:r w:rsidR="00AE578A" w:rsidRPr="000D63B8">
              <w:rPr>
                <w:rFonts w:ascii="Times" w:eastAsiaTheme="minorEastAsia" w:hAnsi="Times" w:hint="eastAsia"/>
                <w:iCs/>
                <w:szCs w:val="24"/>
                <w:lang w:eastAsia="ko-KR"/>
              </w:rPr>
              <w:t xml:space="preserve"> </w:t>
            </w:r>
            <w:r w:rsidRPr="000D63B8">
              <w:rPr>
                <w:rFonts w:ascii="Times" w:eastAsia="Times New Roman" w:hAnsi="Times"/>
                <w:iCs/>
                <w:szCs w:val="24"/>
                <w:lang w:eastAsia="zh-CN"/>
              </w:rPr>
              <w:t xml:space="preserve">CSI </w:t>
            </w:r>
            <w:r w:rsidR="00C36B05" w:rsidRPr="000D63B8">
              <w:rPr>
                <w:rFonts w:ascii="Times" w:eastAsiaTheme="minorEastAsia" w:hAnsi="Times" w:hint="eastAsia"/>
                <w:iCs/>
                <w:szCs w:val="24"/>
                <w:lang w:eastAsia="ko-KR"/>
              </w:rPr>
              <w:t>report</w:t>
            </w:r>
            <w:r w:rsidR="00C36B05" w:rsidRPr="000D63B8">
              <w:rPr>
                <w:rFonts w:ascii="Times" w:eastAsia="Times New Roman" w:hAnsi="Times"/>
                <w:iCs/>
                <w:szCs w:val="24"/>
                <w:lang w:eastAsia="zh-CN"/>
              </w:rPr>
              <w:t xml:space="preserve"> </w:t>
            </w:r>
            <w:r w:rsidRPr="000D63B8">
              <w:rPr>
                <w:rFonts w:ascii="Times" w:eastAsia="Times New Roman" w:hAnsi="Times"/>
                <w:iCs/>
                <w:szCs w:val="24"/>
                <w:lang w:eastAsia="zh-CN"/>
              </w:rPr>
              <w:t>other than the first slot overlapping with the PUSCH repetitions in the first OCC group.</w:t>
            </w:r>
          </w:p>
          <w:p w14:paraId="0FF80796" w14:textId="0C6E453D" w:rsidR="004F5419" w:rsidRPr="000D63B8" w:rsidRDefault="004F5419" w:rsidP="004F5419">
            <w:pPr>
              <w:spacing w:before="0" w:after="0" w:line="240" w:lineRule="auto"/>
              <w:ind w:left="0" w:firstLine="0"/>
              <w:jc w:val="left"/>
              <w:rPr>
                <w:rFonts w:ascii="Times" w:eastAsia="Times New Roman" w:hAnsi="Times"/>
                <w:iCs/>
                <w:szCs w:val="24"/>
                <w:lang w:val="en-GB" w:eastAsia="zh-CN"/>
              </w:rPr>
            </w:pPr>
            <w:r w:rsidRPr="000D63B8">
              <w:rPr>
                <w:rFonts w:ascii="Times" w:eastAsia="Times New Roman" w:hAnsi="Times"/>
                <w:iCs/>
                <w:szCs w:val="24"/>
                <w:lang w:val="en-GB" w:eastAsia="zh-CN"/>
              </w:rPr>
              <w:t>Note 1: If the UCI on the PUCCH is dropped according to legacy rules and updated timeline conditions for UCI dropping are satisfied</w:t>
            </w:r>
            <w:r w:rsidR="00CF58A9" w:rsidRPr="000D63B8">
              <w:rPr>
                <w:rFonts w:ascii="Times" w:eastAsiaTheme="minorEastAsia" w:hAnsi="Times" w:hint="eastAsia"/>
                <w:iCs/>
                <w:szCs w:val="24"/>
                <w:lang w:val="en-GB" w:eastAsia="ko-KR"/>
              </w:rPr>
              <w:t>, if any</w:t>
            </w:r>
            <w:r w:rsidRPr="000D63B8">
              <w:rPr>
                <w:rFonts w:ascii="Times" w:eastAsia="Times New Roman" w:hAnsi="Times"/>
                <w:iCs/>
                <w:szCs w:val="24"/>
                <w:lang w:val="en-GB" w:eastAsia="zh-CN"/>
              </w:rPr>
              <w:t>, there is no additional spec impact. (Option 1)</w:t>
            </w:r>
          </w:p>
          <w:p w14:paraId="1C9AFC10" w14:textId="6353FC1E" w:rsidR="004F5419" w:rsidRPr="004F5419" w:rsidRDefault="004F5419" w:rsidP="004F5419">
            <w:pPr>
              <w:spacing w:before="0" w:after="0" w:line="240" w:lineRule="auto"/>
              <w:ind w:left="0" w:firstLine="0"/>
              <w:jc w:val="left"/>
              <w:rPr>
                <w:rFonts w:eastAsiaTheme="minorEastAsia"/>
                <w:sz w:val="22"/>
                <w:szCs w:val="22"/>
                <w:lang w:val="en-GB" w:eastAsia="ko-KR"/>
              </w:rPr>
            </w:pPr>
            <w:r w:rsidRPr="000D63B8">
              <w:rPr>
                <w:rFonts w:ascii="Times" w:eastAsia="Times New Roman" w:hAnsi="Times"/>
                <w:iCs/>
                <w:szCs w:val="24"/>
                <w:lang w:val="en-GB" w:eastAsia="zh-CN"/>
              </w:rPr>
              <w:t xml:space="preserve">Note 2: There can be multiple PUCCHs </w:t>
            </w:r>
            <w:r w:rsidRPr="0003680F">
              <w:rPr>
                <w:rFonts w:ascii="Times" w:eastAsia="Times New Roman" w:hAnsi="Times"/>
                <w:iCs/>
                <w:szCs w:val="24"/>
                <w:lang w:val="en-GB" w:eastAsia="zh-CN"/>
              </w:rPr>
              <w:t>with same or different UCI types in the same slot (i.e. CSI report and HARQ-ACK) as in the legacy specifications</w:t>
            </w:r>
          </w:p>
        </w:tc>
      </w:tr>
    </w:tbl>
    <w:p w14:paraId="73A35B83" w14:textId="77777777" w:rsidR="00B62EEE" w:rsidRDefault="00B62EEE" w:rsidP="004A20BB">
      <w:pPr>
        <w:ind w:left="284" w:hangingChars="129"/>
        <w:rPr>
          <w:rFonts w:eastAsiaTheme="minorEastAsia"/>
          <w:sz w:val="22"/>
          <w:szCs w:val="22"/>
          <w:lang w:eastAsia="ko-KR"/>
        </w:rPr>
      </w:pPr>
    </w:p>
    <w:p w14:paraId="18451A7A" w14:textId="77777777" w:rsidR="00033C8B" w:rsidRDefault="00033C8B" w:rsidP="00033C8B">
      <w:pPr>
        <w:ind w:left="0" w:firstLineChars="100" w:firstLine="220"/>
        <w:rPr>
          <w:rFonts w:eastAsiaTheme="minorEastAsia"/>
          <w:sz w:val="22"/>
          <w:szCs w:val="22"/>
          <w:lang w:eastAsia="ko-KR"/>
        </w:rPr>
      </w:pPr>
      <w:r>
        <w:rPr>
          <w:rFonts w:eastAsiaTheme="minorEastAsia" w:hint="eastAsia"/>
          <w:sz w:val="22"/>
          <w:szCs w:val="22"/>
          <w:lang w:eastAsia="ko-KR"/>
        </w:rPr>
        <w:t>Moreover, UCI overhead reduction can also be considered. I</w:t>
      </w:r>
      <w:r w:rsidRPr="00163FED">
        <w:rPr>
          <w:rFonts w:eastAsiaTheme="minorEastAsia"/>
          <w:sz w:val="22"/>
          <w:szCs w:val="22"/>
          <w:lang w:eastAsia="ko-KR"/>
        </w:rPr>
        <w:t xml:space="preserve">t is worth noting that according to the </w:t>
      </w:r>
      <w:r>
        <w:rPr>
          <w:rFonts w:eastAsiaTheme="minorEastAsia" w:hint="eastAsia"/>
          <w:sz w:val="22"/>
          <w:szCs w:val="22"/>
          <w:lang w:eastAsia="ko-KR"/>
        </w:rPr>
        <w:t xml:space="preserve">existing </w:t>
      </w:r>
      <w:r w:rsidRPr="00163FED">
        <w:rPr>
          <w:rFonts w:eastAsiaTheme="minorEastAsia"/>
          <w:sz w:val="22"/>
          <w:szCs w:val="22"/>
          <w:lang w:eastAsia="ko-KR"/>
        </w:rPr>
        <w:t xml:space="preserve">UCI multiplexing rules, there already exists </w:t>
      </w:r>
      <w:r>
        <w:rPr>
          <w:rFonts w:eastAsiaTheme="minorEastAsia" w:hint="eastAsia"/>
          <w:sz w:val="22"/>
          <w:szCs w:val="22"/>
          <w:lang w:eastAsia="ko-KR"/>
        </w:rPr>
        <w:t xml:space="preserve">beta offset </w:t>
      </w:r>
      <w:r w:rsidRPr="00163FED">
        <w:rPr>
          <w:rFonts w:eastAsiaTheme="minorEastAsia"/>
          <w:sz w:val="22"/>
          <w:szCs w:val="22"/>
          <w:lang w:eastAsia="ko-KR"/>
        </w:rPr>
        <w:t>parameter</w:t>
      </w:r>
      <w:r>
        <w:rPr>
          <w:rFonts w:eastAsiaTheme="minorEastAsia" w:hint="eastAsia"/>
          <w:sz w:val="22"/>
          <w:szCs w:val="22"/>
          <w:lang w:eastAsia="ko-KR"/>
        </w:rPr>
        <w:t>(s)</w:t>
      </w:r>
      <w:r w:rsidRPr="00163FED">
        <w:rPr>
          <w:rFonts w:eastAsiaTheme="minorEastAsia"/>
          <w:sz w:val="22"/>
          <w:szCs w:val="22"/>
          <w:lang w:eastAsia="ko-KR"/>
        </w:rPr>
        <w:t xml:space="preserve"> </w:t>
      </w:r>
      <w:r>
        <w:rPr>
          <w:rFonts w:eastAsiaTheme="minorEastAsia" w:hint="eastAsia"/>
          <w:sz w:val="22"/>
          <w:szCs w:val="22"/>
          <w:lang w:eastAsia="ko-KR"/>
        </w:rPr>
        <w:t xml:space="preserve">(e.g.,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β</m:t>
            </m:r>
          </m:e>
          <m:sub>
            <m:r>
              <m:rPr>
                <m:sty m:val="p"/>
              </m:rPr>
              <w:rPr>
                <w:rFonts w:ascii="Cambria Math" w:eastAsiaTheme="minorEastAsia" w:hAnsi="Cambria Math"/>
                <w:sz w:val="22"/>
                <w:szCs w:val="22"/>
                <w:lang w:eastAsia="ko-KR"/>
              </w:rPr>
              <m:t>offset</m:t>
            </m:r>
          </m:sub>
          <m:sup>
            <m:r>
              <m:rPr>
                <m:sty m:val="p"/>
              </m:rPr>
              <w:rPr>
                <w:rFonts w:ascii="Cambria Math" w:eastAsiaTheme="minorEastAsia" w:hAnsi="Cambria Math"/>
                <w:sz w:val="22"/>
                <w:szCs w:val="22"/>
                <w:lang w:eastAsia="ko-KR"/>
              </w:rPr>
              <m:t>PUSCH</m:t>
            </m:r>
          </m:sup>
        </m:sSubSup>
      </m:oMath>
      <w:r>
        <w:rPr>
          <w:rFonts w:eastAsiaTheme="minorEastAsia" w:hint="eastAsia"/>
          <w:sz w:val="22"/>
          <w:szCs w:val="22"/>
          <w:lang w:eastAsia="ko-KR"/>
        </w:rPr>
        <w:t xml:space="preserve">) </w:t>
      </w:r>
      <w:r w:rsidRPr="00163FED">
        <w:rPr>
          <w:rFonts w:eastAsiaTheme="minorEastAsia"/>
          <w:sz w:val="22"/>
          <w:szCs w:val="22"/>
          <w:lang w:eastAsia="ko-KR"/>
        </w:rPr>
        <w:t xml:space="preserve">that can adjust the </w:t>
      </w:r>
      <w:r>
        <w:rPr>
          <w:rFonts w:eastAsiaTheme="minorEastAsia" w:hint="eastAsia"/>
          <w:sz w:val="22"/>
          <w:szCs w:val="22"/>
          <w:lang w:eastAsia="ko-KR"/>
        </w:rPr>
        <w:t xml:space="preserve">number of coded modulation symbols </w:t>
      </w:r>
      <w:r w:rsidRPr="00163FED">
        <w:rPr>
          <w:rFonts w:eastAsiaTheme="minorEastAsia"/>
          <w:sz w:val="22"/>
          <w:szCs w:val="22"/>
          <w:lang w:eastAsia="ko-KR"/>
        </w:rPr>
        <w:t>of UCI.</w:t>
      </w:r>
      <w:r>
        <w:rPr>
          <w:rFonts w:eastAsiaTheme="minorEastAsia" w:hint="eastAsia"/>
          <w:sz w:val="22"/>
          <w:szCs w:val="22"/>
          <w:lang w:eastAsia="ko-KR"/>
        </w:rPr>
        <w:t xml:space="preserve"> For example, beta offset parameter(s) can be semi-statically configured or dynamically indicated by DCI to </w:t>
      </w:r>
      <w:r>
        <w:rPr>
          <w:rFonts w:eastAsiaTheme="minorEastAsia"/>
          <w:sz w:val="22"/>
          <w:szCs w:val="22"/>
          <w:lang w:eastAsia="ko-KR"/>
        </w:rPr>
        <w:t>cont</w:t>
      </w:r>
      <w:r>
        <w:rPr>
          <w:rFonts w:eastAsiaTheme="minorEastAsia" w:hint="eastAsia"/>
          <w:sz w:val="22"/>
          <w:szCs w:val="22"/>
          <w:lang w:eastAsia="ko-KR"/>
        </w:rPr>
        <w:t>rol UCI overhead on PUSCH. Therefore, f</w:t>
      </w:r>
      <w:r w:rsidRPr="00C375FD">
        <w:rPr>
          <w:rFonts w:eastAsiaTheme="minorEastAsia"/>
          <w:sz w:val="22"/>
          <w:szCs w:val="22"/>
          <w:lang w:eastAsia="ko-KR"/>
        </w:rPr>
        <w:t>or PUSCH with OCC, the UCI overhead can be controlled by adjusting the beta offset</w:t>
      </w:r>
      <w:r>
        <w:rPr>
          <w:rFonts w:eastAsiaTheme="minorEastAsia" w:hint="eastAsia"/>
          <w:sz w:val="22"/>
          <w:szCs w:val="22"/>
          <w:lang w:eastAsia="ko-KR"/>
        </w:rPr>
        <w:t xml:space="preserve"> parameter(s)</w:t>
      </w:r>
      <w:r w:rsidRPr="00C375FD">
        <w:rPr>
          <w:rFonts w:eastAsiaTheme="minorEastAsia"/>
          <w:sz w:val="22"/>
          <w:szCs w:val="22"/>
          <w:lang w:eastAsia="ko-KR"/>
        </w:rPr>
        <w:t xml:space="preserve">. </w:t>
      </w:r>
      <w:r>
        <w:rPr>
          <w:rFonts w:eastAsiaTheme="minorEastAsia" w:hint="eastAsia"/>
          <w:sz w:val="22"/>
          <w:szCs w:val="22"/>
          <w:lang w:eastAsia="ko-KR"/>
        </w:rPr>
        <w:t xml:space="preserve">The </w:t>
      </w:r>
      <w:r w:rsidRPr="00C375FD">
        <w:rPr>
          <w:rFonts w:eastAsiaTheme="minorEastAsia"/>
          <w:sz w:val="22"/>
          <w:szCs w:val="22"/>
          <w:lang w:eastAsia="ko-KR"/>
        </w:rPr>
        <w:t>beta offset parameter</w:t>
      </w:r>
      <w:r>
        <w:rPr>
          <w:rFonts w:eastAsiaTheme="minorEastAsia" w:hint="eastAsia"/>
          <w:sz w:val="22"/>
          <w:szCs w:val="22"/>
          <w:lang w:eastAsia="ko-KR"/>
        </w:rPr>
        <w:t>(s) for PUSCH with OCC</w:t>
      </w:r>
      <w:r w:rsidRPr="00C375FD">
        <w:rPr>
          <w:rFonts w:eastAsiaTheme="minorEastAsia"/>
          <w:sz w:val="22"/>
          <w:szCs w:val="22"/>
          <w:lang w:eastAsia="ko-KR"/>
        </w:rPr>
        <w:t xml:space="preserve"> </w:t>
      </w:r>
      <w:r>
        <w:rPr>
          <w:rFonts w:eastAsiaTheme="minorEastAsia" w:hint="eastAsia"/>
          <w:sz w:val="22"/>
          <w:szCs w:val="22"/>
          <w:lang w:eastAsia="ko-KR"/>
        </w:rPr>
        <w:t xml:space="preserve">can be </w:t>
      </w:r>
      <w:r w:rsidRPr="00C375FD">
        <w:rPr>
          <w:rFonts w:eastAsiaTheme="minorEastAsia"/>
          <w:sz w:val="22"/>
          <w:szCs w:val="22"/>
          <w:lang w:eastAsia="ko-KR"/>
        </w:rPr>
        <w:t xml:space="preserve">independent </w:t>
      </w:r>
      <w:r>
        <w:rPr>
          <w:rFonts w:eastAsiaTheme="minorEastAsia" w:hint="eastAsia"/>
          <w:sz w:val="22"/>
          <w:szCs w:val="22"/>
          <w:lang w:eastAsia="ko-KR"/>
        </w:rPr>
        <w:t xml:space="preserve">from the </w:t>
      </w:r>
      <w:r w:rsidRPr="00C375FD">
        <w:rPr>
          <w:rFonts w:eastAsiaTheme="minorEastAsia"/>
          <w:sz w:val="22"/>
          <w:szCs w:val="22"/>
          <w:lang w:eastAsia="ko-KR"/>
        </w:rPr>
        <w:t>beta offset parameter</w:t>
      </w:r>
      <w:r>
        <w:rPr>
          <w:rFonts w:eastAsiaTheme="minorEastAsia" w:hint="eastAsia"/>
          <w:sz w:val="22"/>
          <w:szCs w:val="22"/>
          <w:lang w:eastAsia="ko-KR"/>
        </w:rPr>
        <w:t>(s) for</w:t>
      </w:r>
      <w:r w:rsidRPr="00C375FD">
        <w:rPr>
          <w:rFonts w:eastAsiaTheme="minorEastAsia"/>
          <w:sz w:val="22"/>
          <w:szCs w:val="22"/>
          <w:lang w:eastAsia="ko-KR"/>
        </w:rPr>
        <w:t xml:space="preserve"> PUSCH without OCC.</w:t>
      </w:r>
    </w:p>
    <w:p w14:paraId="0568F892" w14:textId="4A1997DD" w:rsidR="00033C8B" w:rsidRPr="00033C8B" w:rsidRDefault="00033C8B" w:rsidP="009F75B8">
      <w:pPr>
        <w:ind w:left="0" w:firstLine="0"/>
        <w:rPr>
          <w:rFonts w:eastAsiaTheme="minorEastAsia"/>
          <w:sz w:val="22"/>
          <w:szCs w:val="22"/>
          <w:lang w:eastAsia="ko-KR"/>
        </w:rPr>
      </w:pPr>
      <w:r w:rsidRPr="00410037">
        <w:rPr>
          <w:rFonts w:eastAsiaTheme="minorEastAsia" w:hint="eastAsia"/>
          <w:b/>
          <w:bCs/>
          <w:sz w:val="22"/>
          <w:szCs w:val="22"/>
          <w:lang w:eastAsia="ko-KR"/>
        </w:rPr>
        <w:t>Proposal #</w:t>
      </w:r>
      <w:r>
        <w:rPr>
          <w:rFonts w:eastAsiaTheme="minorEastAsia" w:hint="eastAsia"/>
          <w:b/>
          <w:bCs/>
          <w:sz w:val="22"/>
          <w:szCs w:val="22"/>
          <w:lang w:eastAsia="ko-KR"/>
        </w:rPr>
        <w:t>6</w:t>
      </w:r>
      <w:r w:rsidRPr="00410037">
        <w:rPr>
          <w:rFonts w:eastAsiaTheme="minorEastAsia" w:hint="eastAsia"/>
          <w:b/>
          <w:bCs/>
          <w:sz w:val="22"/>
          <w:szCs w:val="22"/>
          <w:lang w:eastAsia="ko-KR"/>
        </w:rPr>
        <w:t xml:space="preserve">: </w:t>
      </w:r>
      <w:r>
        <w:rPr>
          <w:rFonts w:eastAsiaTheme="minorEastAsia" w:hint="eastAsia"/>
          <w:b/>
          <w:bCs/>
          <w:sz w:val="22"/>
          <w:szCs w:val="22"/>
          <w:lang w:eastAsia="ko-KR"/>
        </w:rPr>
        <w:t xml:space="preserve">RAN1 </w:t>
      </w:r>
      <w:r w:rsidR="009F75B8">
        <w:rPr>
          <w:rFonts w:eastAsiaTheme="minorEastAsia" w:hint="eastAsia"/>
          <w:b/>
          <w:bCs/>
          <w:sz w:val="22"/>
          <w:szCs w:val="22"/>
          <w:lang w:eastAsia="ko-KR"/>
        </w:rPr>
        <w:t xml:space="preserve">support </w:t>
      </w:r>
      <w:r w:rsidR="00750483">
        <w:rPr>
          <w:rFonts w:eastAsiaTheme="minorEastAsia" w:hint="eastAsia"/>
          <w:b/>
          <w:bCs/>
          <w:sz w:val="22"/>
          <w:szCs w:val="22"/>
          <w:lang w:eastAsia="ko-KR"/>
        </w:rPr>
        <w:t xml:space="preserve">separate </w:t>
      </w:r>
      <w:r w:rsidRPr="002A3083">
        <w:rPr>
          <w:rFonts w:eastAsiaTheme="minorEastAsia"/>
          <w:b/>
          <w:bCs/>
          <w:sz w:val="22"/>
          <w:szCs w:val="22"/>
          <w:lang w:eastAsia="ko-KR"/>
        </w:rPr>
        <w:t>beta offset parameter</w:t>
      </w:r>
      <w:r>
        <w:rPr>
          <w:rFonts w:eastAsiaTheme="minorEastAsia" w:hint="eastAsia"/>
          <w:b/>
          <w:bCs/>
          <w:sz w:val="22"/>
          <w:szCs w:val="22"/>
          <w:lang w:eastAsia="ko-KR"/>
        </w:rPr>
        <w:t>(s)</w:t>
      </w:r>
      <w:r w:rsidRPr="002A3083">
        <w:rPr>
          <w:rFonts w:eastAsiaTheme="minorEastAsia"/>
          <w:b/>
          <w:bCs/>
          <w:sz w:val="22"/>
          <w:szCs w:val="22"/>
          <w:lang w:eastAsia="ko-KR"/>
        </w:rPr>
        <w:t xml:space="preserve"> </w:t>
      </w:r>
      <w:r w:rsidR="00F0399A">
        <w:rPr>
          <w:rFonts w:eastAsiaTheme="minorEastAsia" w:hint="eastAsia"/>
          <w:b/>
          <w:bCs/>
          <w:sz w:val="22"/>
          <w:szCs w:val="22"/>
          <w:lang w:eastAsia="ko-KR"/>
        </w:rPr>
        <w:t>for OCC with PUSCH</w:t>
      </w:r>
      <w:r w:rsidRPr="002A3083">
        <w:rPr>
          <w:rFonts w:eastAsiaTheme="minorEastAsia"/>
          <w:b/>
          <w:bCs/>
          <w:sz w:val="22"/>
          <w:szCs w:val="22"/>
          <w:lang w:eastAsia="ko-KR"/>
        </w:rPr>
        <w:t>.</w:t>
      </w:r>
    </w:p>
    <w:p w14:paraId="570483E7" w14:textId="77777777" w:rsidR="00033C8B" w:rsidRPr="00B04BBA" w:rsidRDefault="00033C8B" w:rsidP="004A20BB">
      <w:pPr>
        <w:ind w:left="284" w:hangingChars="129"/>
        <w:rPr>
          <w:rFonts w:eastAsiaTheme="minorEastAsia"/>
          <w:sz w:val="22"/>
          <w:szCs w:val="22"/>
          <w:lang w:eastAsia="ko-KR"/>
        </w:rPr>
      </w:pPr>
    </w:p>
    <w:p w14:paraId="5E793927" w14:textId="7BB30E06" w:rsidR="00AC1964" w:rsidRDefault="00AC1964" w:rsidP="00AC1964">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OCC indication/configuration</w:t>
      </w:r>
    </w:p>
    <w:p w14:paraId="250468E2" w14:textId="10FF1240" w:rsidR="00DD4386" w:rsidRDefault="005071BB" w:rsidP="00DD4386">
      <w:pPr>
        <w:ind w:left="0" w:firstLineChars="100" w:firstLine="220"/>
        <w:rPr>
          <w:rFonts w:eastAsiaTheme="minorEastAsia"/>
          <w:sz w:val="22"/>
          <w:szCs w:val="22"/>
          <w:lang w:eastAsia="ko-KR"/>
        </w:rPr>
      </w:pPr>
      <w:r>
        <w:rPr>
          <w:rFonts w:eastAsiaTheme="minorEastAsia"/>
          <w:sz w:val="22"/>
          <w:szCs w:val="22"/>
          <w:lang w:eastAsia="ko-KR"/>
        </w:rPr>
        <w:t>In</w:t>
      </w:r>
      <w:r>
        <w:rPr>
          <w:rFonts w:eastAsiaTheme="minorEastAsia" w:hint="eastAsia"/>
          <w:sz w:val="22"/>
          <w:szCs w:val="22"/>
          <w:lang w:eastAsia="ko-KR"/>
        </w:rPr>
        <w:t xml:space="preserve"> RAN1 #120bis meeting [3], t</w:t>
      </w:r>
      <w:r w:rsidRPr="00B2511C">
        <w:rPr>
          <w:rFonts w:eastAsiaTheme="minorEastAsia"/>
          <w:sz w:val="22"/>
          <w:szCs w:val="22"/>
          <w:lang w:eastAsia="ko-KR"/>
        </w:rPr>
        <w:t xml:space="preserve">here was discussion about </w:t>
      </w:r>
      <w:r>
        <w:rPr>
          <w:rFonts w:eastAsiaTheme="minorEastAsia" w:hint="eastAsia"/>
          <w:sz w:val="22"/>
          <w:szCs w:val="22"/>
          <w:lang w:eastAsia="ko-KR"/>
        </w:rPr>
        <w:t xml:space="preserve">OCC indication/configuration for OCC with PUSCH </w:t>
      </w:r>
      <w:r w:rsidRPr="00B2511C">
        <w:rPr>
          <w:rFonts w:eastAsiaTheme="minorEastAsia"/>
          <w:sz w:val="22"/>
          <w:szCs w:val="22"/>
          <w:lang w:eastAsia="ko-KR"/>
        </w:rPr>
        <w:t>and the following agreement</w:t>
      </w:r>
      <w:r>
        <w:rPr>
          <w:rFonts w:eastAsiaTheme="minorEastAsia" w:hint="eastAsia"/>
          <w:sz w:val="22"/>
          <w:szCs w:val="22"/>
          <w:lang w:eastAsia="ko-KR"/>
        </w:rPr>
        <w:t>s</w:t>
      </w:r>
      <w:r w:rsidRPr="00B2511C">
        <w:rPr>
          <w:rFonts w:eastAsiaTheme="minorEastAsia"/>
          <w:sz w:val="22"/>
          <w:szCs w:val="22"/>
          <w:lang w:eastAsia="ko-KR"/>
        </w:rPr>
        <w:t xml:space="preserve"> </w:t>
      </w:r>
      <w:r>
        <w:rPr>
          <w:rFonts w:eastAsiaTheme="minorEastAsia" w:hint="eastAsia"/>
          <w:sz w:val="22"/>
          <w:szCs w:val="22"/>
          <w:lang w:eastAsia="ko-KR"/>
        </w:rPr>
        <w:t>were made:</w:t>
      </w:r>
    </w:p>
    <w:tbl>
      <w:tblPr>
        <w:tblStyle w:val="a6"/>
        <w:tblW w:w="0" w:type="auto"/>
        <w:tblInd w:w="-5" w:type="dxa"/>
        <w:tblLook w:val="04A0" w:firstRow="1" w:lastRow="0" w:firstColumn="1" w:lastColumn="0" w:noHBand="0" w:noVBand="1"/>
      </w:tblPr>
      <w:tblGrid>
        <w:gridCol w:w="9633"/>
      </w:tblGrid>
      <w:tr w:rsidR="00DD4386" w14:paraId="7B6EC198" w14:textId="77777777" w:rsidTr="00CD2935">
        <w:tc>
          <w:tcPr>
            <w:tcW w:w="9633" w:type="dxa"/>
          </w:tcPr>
          <w:p w14:paraId="3F83864D" w14:textId="77777777" w:rsidR="00247C86" w:rsidRPr="00247C86" w:rsidRDefault="00247C86" w:rsidP="00247C86">
            <w:pPr>
              <w:spacing w:before="0" w:after="0" w:line="240" w:lineRule="auto"/>
              <w:ind w:left="0" w:firstLine="0"/>
              <w:jc w:val="left"/>
              <w:rPr>
                <w:rFonts w:ascii="Times" w:eastAsia="바탕" w:hAnsi="Times"/>
                <w:b/>
                <w:bCs/>
                <w:iCs/>
              </w:rPr>
            </w:pPr>
            <w:r w:rsidRPr="00247C86">
              <w:rPr>
                <w:rFonts w:ascii="Times" w:eastAsia="바탕" w:hAnsi="Times"/>
                <w:b/>
                <w:bCs/>
                <w:iCs/>
                <w:highlight w:val="green"/>
              </w:rPr>
              <w:t>Agreement</w:t>
            </w:r>
          </w:p>
          <w:p w14:paraId="33C41C87" w14:textId="77777777" w:rsidR="00247C86" w:rsidRPr="00247C86" w:rsidRDefault="00247C86" w:rsidP="00247C86">
            <w:pPr>
              <w:spacing w:before="0" w:after="0" w:line="240" w:lineRule="auto"/>
              <w:ind w:left="0" w:firstLine="0"/>
              <w:jc w:val="left"/>
              <w:rPr>
                <w:rFonts w:ascii="Times" w:eastAsia="바탕" w:hAnsi="Times"/>
                <w:iCs/>
              </w:rPr>
            </w:pPr>
            <w:r w:rsidRPr="00247C86">
              <w:rPr>
                <w:rFonts w:ascii="Times" w:eastAsia="바탕" w:hAnsi="Times"/>
                <w:iCs/>
              </w:rPr>
              <w:t>OCC length and OCC sequence for OCC with CG PUSCH Type 1 is configured by RRC higher-layers.</w:t>
            </w:r>
          </w:p>
          <w:p w14:paraId="058737BF" w14:textId="77777777" w:rsidR="00247C86" w:rsidRPr="00247C86" w:rsidRDefault="00247C86" w:rsidP="00247C86">
            <w:pPr>
              <w:numPr>
                <w:ilvl w:val="0"/>
                <w:numId w:val="41"/>
              </w:numPr>
              <w:spacing w:before="0" w:after="0" w:line="240" w:lineRule="auto"/>
              <w:ind w:left="800"/>
              <w:jc w:val="left"/>
              <w:rPr>
                <w:rFonts w:ascii="Times" w:eastAsia="바탕" w:hAnsi="Times"/>
                <w:iCs/>
                <w:szCs w:val="24"/>
                <w:lang w:val="en-GB"/>
              </w:rPr>
            </w:pPr>
            <w:r w:rsidRPr="00247C86">
              <w:rPr>
                <w:rFonts w:ascii="Times" w:eastAsia="바탕" w:hAnsi="Times" w:hint="eastAsia"/>
                <w:iCs/>
                <w:szCs w:val="24"/>
                <w:lang w:val="en-GB"/>
              </w:rPr>
              <w:t>U</w:t>
            </w:r>
            <w:r w:rsidRPr="00247C86">
              <w:rPr>
                <w:rFonts w:ascii="Times" w:eastAsia="바탕" w:hAnsi="Times"/>
                <w:iCs/>
                <w:szCs w:val="24"/>
                <w:lang w:val="en-GB"/>
              </w:rPr>
              <w:t>p to RAN2 whether to signal this with one or two RRC parameters</w:t>
            </w:r>
          </w:p>
          <w:p w14:paraId="2F723F8D" w14:textId="77777777" w:rsidR="00247C86" w:rsidRPr="00247C86" w:rsidRDefault="00247C86" w:rsidP="00247C86">
            <w:pPr>
              <w:numPr>
                <w:ilvl w:val="0"/>
                <w:numId w:val="41"/>
              </w:numPr>
              <w:spacing w:before="0" w:after="0" w:line="240" w:lineRule="auto"/>
              <w:ind w:left="800"/>
              <w:jc w:val="left"/>
              <w:rPr>
                <w:rFonts w:ascii="Times" w:eastAsia="바탕" w:hAnsi="Times"/>
                <w:iCs/>
                <w:szCs w:val="24"/>
                <w:lang w:val="en-GB"/>
              </w:rPr>
            </w:pPr>
            <w:r w:rsidRPr="00247C86">
              <w:rPr>
                <w:rFonts w:ascii="Times" w:eastAsia="바탕" w:hAnsi="Times" w:hint="eastAsia"/>
                <w:iCs/>
                <w:szCs w:val="24"/>
                <w:lang w:val="en-GB"/>
              </w:rPr>
              <w:t>N</w:t>
            </w:r>
            <w:r w:rsidRPr="00247C86">
              <w:rPr>
                <w:rFonts w:ascii="Times" w:eastAsia="바탕" w:hAnsi="Times"/>
                <w:iCs/>
                <w:szCs w:val="24"/>
                <w:lang w:val="en-GB"/>
              </w:rPr>
              <w:t>ote: OCC lengths and sequences to be provided in the table of RRC parameters to be prepared by the WI rapporteur</w:t>
            </w:r>
          </w:p>
          <w:p w14:paraId="4CFCE1A8" w14:textId="77777777" w:rsidR="00247C86" w:rsidRPr="00247C86" w:rsidRDefault="00247C86" w:rsidP="00247C86">
            <w:pPr>
              <w:spacing w:before="0" w:after="0" w:line="240" w:lineRule="auto"/>
              <w:ind w:left="0" w:firstLine="0"/>
              <w:jc w:val="left"/>
              <w:rPr>
                <w:rFonts w:ascii="Times" w:eastAsia="바탕" w:hAnsi="Times"/>
                <w:szCs w:val="24"/>
                <w:lang w:val="en-GB" w:eastAsia="x-none"/>
              </w:rPr>
            </w:pPr>
          </w:p>
          <w:p w14:paraId="1C69D747" w14:textId="77777777" w:rsidR="00247C86" w:rsidRPr="00247C86" w:rsidRDefault="00247C86" w:rsidP="00247C86">
            <w:pPr>
              <w:spacing w:before="0" w:after="0" w:line="240" w:lineRule="auto"/>
              <w:ind w:left="0" w:firstLine="0"/>
              <w:jc w:val="left"/>
              <w:rPr>
                <w:rFonts w:ascii="Times" w:eastAsia="바탕" w:hAnsi="Times"/>
                <w:b/>
                <w:highlight w:val="green"/>
                <w:lang w:val="en-GB"/>
              </w:rPr>
            </w:pPr>
            <w:r w:rsidRPr="00247C86">
              <w:rPr>
                <w:rFonts w:ascii="Times" w:eastAsia="바탕" w:hAnsi="Times"/>
                <w:b/>
                <w:highlight w:val="green"/>
                <w:lang w:val="en-GB"/>
              </w:rPr>
              <w:t>Agreement</w:t>
            </w:r>
          </w:p>
          <w:p w14:paraId="23749231" w14:textId="77777777" w:rsidR="00247C86" w:rsidRPr="00247C86" w:rsidRDefault="00247C86" w:rsidP="00247C86">
            <w:pPr>
              <w:spacing w:before="0" w:after="0" w:line="240" w:lineRule="auto"/>
              <w:ind w:left="0" w:firstLine="0"/>
              <w:jc w:val="left"/>
              <w:rPr>
                <w:rFonts w:ascii="Times" w:eastAsia="바탕" w:hAnsi="Times"/>
                <w:bCs/>
                <w:lang w:val="en-GB"/>
              </w:rPr>
            </w:pPr>
            <w:r w:rsidRPr="00247C86">
              <w:rPr>
                <w:rFonts w:ascii="Times" w:eastAsia="바탕" w:hAnsi="Times"/>
                <w:bCs/>
                <w:lang w:val="en-GB"/>
              </w:rPr>
              <w:t>For OCC with CG-PUSCH, the RV sequence applied across OCC groups is RRC configured among the RV sequences defined for legacy CG PUSCH, i.e., [0,2,3,1], [0,3,0,3] or [0,0,0,0].</w:t>
            </w:r>
          </w:p>
          <w:p w14:paraId="4A191BA5" w14:textId="77777777" w:rsidR="00247C86" w:rsidRPr="00247C86" w:rsidRDefault="00247C86" w:rsidP="00247C86">
            <w:pPr>
              <w:numPr>
                <w:ilvl w:val="0"/>
                <w:numId w:val="41"/>
              </w:numPr>
              <w:spacing w:before="0" w:after="0" w:line="240" w:lineRule="auto"/>
              <w:ind w:left="800"/>
              <w:jc w:val="left"/>
              <w:rPr>
                <w:rFonts w:ascii="Times" w:eastAsia="바탕" w:hAnsi="Times"/>
                <w:iCs/>
                <w:szCs w:val="24"/>
                <w:lang w:val="en-GB"/>
              </w:rPr>
            </w:pPr>
            <w:r w:rsidRPr="00247C86">
              <w:rPr>
                <w:rFonts w:ascii="Times" w:eastAsia="바탕" w:hAnsi="Times" w:hint="eastAsia"/>
                <w:iCs/>
                <w:szCs w:val="24"/>
                <w:lang w:val="en-GB"/>
              </w:rPr>
              <w:t>N</w:t>
            </w:r>
            <w:r w:rsidRPr="00247C86">
              <w:rPr>
                <w:rFonts w:ascii="Times" w:eastAsia="바탕" w:hAnsi="Times"/>
                <w:iCs/>
                <w:szCs w:val="24"/>
                <w:lang w:val="en-GB"/>
              </w:rPr>
              <w:t>ote: no new RRC parameter is needed for the above</w:t>
            </w:r>
          </w:p>
          <w:p w14:paraId="40466B79" w14:textId="77777777" w:rsidR="00247C86" w:rsidRPr="00247C86" w:rsidRDefault="00247C86" w:rsidP="00247C86">
            <w:pPr>
              <w:numPr>
                <w:ilvl w:val="0"/>
                <w:numId w:val="41"/>
              </w:numPr>
              <w:spacing w:before="0" w:after="0" w:line="240" w:lineRule="auto"/>
              <w:ind w:left="800"/>
              <w:jc w:val="left"/>
              <w:rPr>
                <w:rFonts w:ascii="Times" w:eastAsia="바탕" w:hAnsi="Times"/>
                <w:iCs/>
                <w:szCs w:val="24"/>
                <w:lang w:val="en-GB"/>
              </w:rPr>
            </w:pPr>
            <w:r w:rsidRPr="00247C86">
              <w:rPr>
                <w:rFonts w:ascii="Times" w:eastAsia="바탕" w:hAnsi="Times" w:hint="eastAsia"/>
                <w:iCs/>
                <w:szCs w:val="24"/>
                <w:lang w:val="en-GB"/>
              </w:rPr>
              <w:t>F</w:t>
            </w:r>
            <w:r w:rsidRPr="00247C86">
              <w:rPr>
                <w:rFonts w:ascii="Times" w:eastAsia="바탕" w:hAnsi="Times"/>
                <w:iCs/>
                <w:szCs w:val="24"/>
                <w:lang w:val="en-GB"/>
              </w:rPr>
              <w:t>FS: if OCC group dropping is later agreed, how to count RVs may need to be discussed for that case</w:t>
            </w:r>
          </w:p>
          <w:p w14:paraId="6895D553" w14:textId="77777777" w:rsidR="00247C86" w:rsidRPr="00247C86" w:rsidRDefault="00247C86" w:rsidP="00247C86">
            <w:pPr>
              <w:spacing w:before="0" w:after="0" w:line="240" w:lineRule="auto"/>
              <w:ind w:left="0" w:firstLine="0"/>
              <w:jc w:val="left"/>
              <w:rPr>
                <w:rFonts w:ascii="Times" w:eastAsia="바탕" w:hAnsi="Times"/>
                <w:szCs w:val="24"/>
                <w:lang w:val="en-GB" w:eastAsia="x-none"/>
              </w:rPr>
            </w:pPr>
          </w:p>
          <w:p w14:paraId="3BFD502A" w14:textId="77777777" w:rsidR="00247C86" w:rsidRPr="00247C86" w:rsidRDefault="00247C86" w:rsidP="00247C86">
            <w:pPr>
              <w:spacing w:before="0" w:after="0" w:line="254" w:lineRule="auto"/>
              <w:ind w:left="0" w:firstLine="0"/>
              <w:jc w:val="left"/>
              <w:rPr>
                <w:rFonts w:ascii="Times" w:eastAsia="바탕" w:hAnsi="Times"/>
                <w:b/>
                <w:bCs/>
                <w:szCs w:val="24"/>
              </w:rPr>
            </w:pPr>
            <w:r w:rsidRPr="00247C86">
              <w:rPr>
                <w:rFonts w:ascii="Times" w:eastAsia="바탕" w:hAnsi="Times"/>
                <w:b/>
                <w:bCs/>
                <w:szCs w:val="24"/>
                <w:highlight w:val="green"/>
              </w:rPr>
              <w:lastRenderedPageBreak/>
              <w:t>Agreement</w:t>
            </w:r>
          </w:p>
          <w:p w14:paraId="7FF927E8" w14:textId="77777777" w:rsidR="00247C86" w:rsidRPr="00247C86" w:rsidRDefault="00247C86" w:rsidP="00247C86">
            <w:pPr>
              <w:spacing w:before="0" w:after="0" w:line="254" w:lineRule="auto"/>
              <w:ind w:left="0" w:firstLine="0"/>
              <w:jc w:val="left"/>
              <w:rPr>
                <w:rFonts w:ascii="Times" w:eastAsia="바탕" w:hAnsi="Times"/>
                <w:szCs w:val="24"/>
                <w:lang w:val="en-GB"/>
              </w:rPr>
            </w:pPr>
            <w:r w:rsidRPr="00247C86">
              <w:rPr>
                <w:rFonts w:ascii="Times" w:eastAsia="바탕" w:hAnsi="Times"/>
                <w:szCs w:val="24"/>
              </w:rPr>
              <w:t>For the OCC length applied for OCC DG PUSCH and CG PUSCH Type 2, consider the following options:</w:t>
            </w:r>
          </w:p>
          <w:p w14:paraId="147CE885" w14:textId="77777777" w:rsidR="00247C86" w:rsidRPr="00247C86" w:rsidRDefault="00247C86" w:rsidP="00247C86">
            <w:pPr>
              <w:numPr>
                <w:ilvl w:val="0"/>
                <w:numId w:val="42"/>
              </w:numPr>
              <w:spacing w:before="0" w:after="0" w:line="254" w:lineRule="auto"/>
              <w:jc w:val="left"/>
              <w:rPr>
                <w:rFonts w:ascii="Times" w:eastAsia="바탕" w:hAnsi="Times"/>
                <w:szCs w:val="24"/>
                <w:lang w:val="en-GB"/>
              </w:rPr>
            </w:pPr>
            <w:r w:rsidRPr="00247C86">
              <w:rPr>
                <w:rFonts w:ascii="Times" w:eastAsia="바탕" w:hAnsi="Times"/>
                <w:szCs w:val="24"/>
              </w:rPr>
              <w:t>Option 1: Configured by RRC higher-layer parameter.</w:t>
            </w:r>
          </w:p>
          <w:p w14:paraId="16F0E5E6" w14:textId="77777777" w:rsidR="00247C86" w:rsidRPr="00247C86" w:rsidRDefault="00247C86" w:rsidP="00247C86">
            <w:pPr>
              <w:numPr>
                <w:ilvl w:val="1"/>
                <w:numId w:val="42"/>
              </w:numPr>
              <w:spacing w:before="0" w:after="0" w:line="254" w:lineRule="auto"/>
              <w:jc w:val="left"/>
              <w:rPr>
                <w:rFonts w:ascii="Times" w:eastAsia="바탕" w:hAnsi="Times"/>
                <w:szCs w:val="24"/>
                <w:lang w:val="en-GB"/>
              </w:rPr>
            </w:pPr>
            <w:r w:rsidRPr="00247C86">
              <w:rPr>
                <w:rFonts w:ascii="Times" w:eastAsia="바탕" w:hAnsi="Times" w:hint="eastAsia"/>
                <w:szCs w:val="24"/>
                <w:lang w:val="en-GB"/>
              </w:rPr>
              <w:t>N</w:t>
            </w:r>
            <w:r w:rsidRPr="00247C86">
              <w:rPr>
                <w:rFonts w:ascii="Times" w:eastAsia="바탕" w:hAnsi="Times"/>
                <w:szCs w:val="24"/>
                <w:lang w:val="en-GB"/>
              </w:rPr>
              <w:t xml:space="preserve">ote: this does not preclude jointly configuring </w:t>
            </w:r>
            <w:r w:rsidRPr="00247C86">
              <w:rPr>
                <w:rFonts w:ascii="Times" w:eastAsia="바탕" w:hAnsi="Times"/>
                <w:szCs w:val="24"/>
              </w:rPr>
              <w:t>OCC sequence and OCC length with the same RRC configuration</w:t>
            </w:r>
          </w:p>
          <w:p w14:paraId="32B06925" w14:textId="77777777" w:rsidR="00247C86" w:rsidRPr="00247C86" w:rsidRDefault="00247C86" w:rsidP="00247C86">
            <w:pPr>
              <w:numPr>
                <w:ilvl w:val="0"/>
                <w:numId w:val="42"/>
              </w:numPr>
              <w:spacing w:before="0" w:after="0" w:line="254" w:lineRule="auto"/>
              <w:jc w:val="left"/>
              <w:rPr>
                <w:rFonts w:ascii="Times" w:eastAsia="바탕" w:hAnsi="Times"/>
                <w:szCs w:val="24"/>
                <w:lang w:val="en-GB"/>
              </w:rPr>
            </w:pPr>
            <w:r w:rsidRPr="00247C86">
              <w:rPr>
                <w:rFonts w:ascii="Times" w:eastAsia="바탕" w:hAnsi="Times"/>
                <w:szCs w:val="24"/>
              </w:rPr>
              <w:t>Option 2: Max value is configured by RRC higher-layer parameter, and the applied value is implicitly determined from the configured repetition number.</w:t>
            </w:r>
          </w:p>
          <w:p w14:paraId="34BE79F2" w14:textId="77777777" w:rsidR="00247C86" w:rsidRPr="00247C86" w:rsidRDefault="00247C86" w:rsidP="00247C86">
            <w:pPr>
              <w:numPr>
                <w:ilvl w:val="0"/>
                <w:numId w:val="42"/>
              </w:numPr>
              <w:spacing w:before="0" w:after="0" w:line="254" w:lineRule="auto"/>
              <w:jc w:val="left"/>
              <w:rPr>
                <w:rFonts w:ascii="Times" w:eastAsia="바탕" w:hAnsi="Times"/>
                <w:szCs w:val="24"/>
                <w:lang w:val="en-GB"/>
              </w:rPr>
            </w:pPr>
            <w:r w:rsidRPr="00247C86">
              <w:rPr>
                <w:rFonts w:ascii="Times" w:eastAsia="바탕" w:hAnsi="Times"/>
                <w:szCs w:val="24"/>
              </w:rPr>
              <w:t>Option 3: Candidates values are configured by RRC higher-layer parameter, and the applied value is indicated by scheduling DCI for DG PUSCH or by activation DCI for CG PUSCH Type 2.</w:t>
            </w:r>
          </w:p>
          <w:p w14:paraId="0A591A06" w14:textId="77777777" w:rsidR="00247C86" w:rsidRPr="00247C86" w:rsidRDefault="00247C86" w:rsidP="00247C86">
            <w:pPr>
              <w:numPr>
                <w:ilvl w:val="1"/>
                <w:numId w:val="42"/>
              </w:numPr>
              <w:spacing w:before="0" w:after="0" w:line="254" w:lineRule="auto"/>
              <w:jc w:val="left"/>
              <w:rPr>
                <w:rFonts w:ascii="Times" w:eastAsia="바탕" w:hAnsi="Times"/>
                <w:szCs w:val="24"/>
                <w:lang w:val="en-GB"/>
              </w:rPr>
            </w:pPr>
            <w:r w:rsidRPr="00247C86">
              <w:rPr>
                <w:rFonts w:ascii="Times" w:eastAsia="바탕" w:hAnsi="Times" w:hint="eastAsia"/>
                <w:szCs w:val="24"/>
                <w:lang w:val="en-GB"/>
              </w:rPr>
              <w:t>N</w:t>
            </w:r>
            <w:r w:rsidRPr="00247C86">
              <w:rPr>
                <w:rFonts w:ascii="Times" w:eastAsia="바탕" w:hAnsi="Times"/>
                <w:szCs w:val="24"/>
                <w:lang w:val="en-GB"/>
              </w:rPr>
              <w:t xml:space="preserve">ote: this does not preclude jointly configuring </w:t>
            </w:r>
            <w:r w:rsidRPr="00247C86">
              <w:rPr>
                <w:rFonts w:ascii="Times" w:eastAsia="바탕" w:hAnsi="Times"/>
                <w:szCs w:val="24"/>
              </w:rPr>
              <w:t>OCC sequence and OCC length with the same RRC configuration</w:t>
            </w:r>
          </w:p>
          <w:p w14:paraId="17481B3E" w14:textId="77777777" w:rsidR="00247C86" w:rsidRPr="00247C86" w:rsidRDefault="00247C86" w:rsidP="00247C86">
            <w:pPr>
              <w:numPr>
                <w:ilvl w:val="0"/>
                <w:numId w:val="42"/>
              </w:numPr>
              <w:spacing w:before="0" w:after="0" w:line="254" w:lineRule="auto"/>
              <w:jc w:val="left"/>
              <w:rPr>
                <w:rFonts w:ascii="Times" w:eastAsia="바탕" w:hAnsi="Times"/>
                <w:szCs w:val="24"/>
                <w:lang w:val="en-GB"/>
              </w:rPr>
            </w:pPr>
            <w:r w:rsidRPr="00247C86">
              <w:rPr>
                <w:rFonts w:ascii="Times" w:eastAsia="바탕" w:hAnsi="Times"/>
                <w:szCs w:val="24"/>
                <w:lang w:val="en-GB"/>
              </w:rPr>
              <w:t>Option 4: Single value is indicated by scheduling DCI for DG PUSCH and by activation DCI for CG PUSCH Type 2 (no RRC configuration of candidate values).</w:t>
            </w:r>
          </w:p>
          <w:p w14:paraId="4449E2CE" w14:textId="77777777" w:rsidR="00247C86" w:rsidRPr="00247C86" w:rsidRDefault="00247C86" w:rsidP="00247C86">
            <w:pPr>
              <w:numPr>
                <w:ilvl w:val="0"/>
                <w:numId w:val="42"/>
              </w:numPr>
              <w:spacing w:before="0" w:after="0" w:line="254" w:lineRule="auto"/>
              <w:jc w:val="left"/>
              <w:rPr>
                <w:rFonts w:ascii="Times" w:eastAsia="바탕" w:hAnsi="Times"/>
                <w:szCs w:val="24"/>
                <w:lang w:val="en-GB"/>
              </w:rPr>
            </w:pPr>
            <w:r w:rsidRPr="00247C86">
              <w:rPr>
                <w:rFonts w:ascii="Times" w:eastAsia="바탕" w:hAnsi="Times"/>
                <w:szCs w:val="24"/>
              </w:rPr>
              <w:t>Option 5: Max value is configured by RRC higher-layer parameter, and the applied value is indicated by scheduling DCI for DG PUSCH and by activation DCI for CG PUSCH Type 2.</w:t>
            </w:r>
          </w:p>
          <w:p w14:paraId="618EC509" w14:textId="77777777" w:rsidR="00247C86" w:rsidRPr="00247C86" w:rsidRDefault="00247C86" w:rsidP="00247C86">
            <w:pPr>
              <w:spacing w:before="0" w:after="0" w:line="240" w:lineRule="auto"/>
              <w:ind w:left="0" w:firstLine="0"/>
              <w:jc w:val="left"/>
              <w:rPr>
                <w:rFonts w:ascii="Times" w:eastAsia="바탕" w:hAnsi="Times"/>
                <w:szCs w:val="24"/>
                <w:lang w:val="en-GB" w:eastAsia="x-none"/>
              </w:rPr>
            </w:pPr>
            <w:r w:rsidRPr="00247C86">
              <w:rPr>
                <w:rFonts w:ascii="Times" w:eastAsia="바탕" w:hAnsi="Times" w:hint="eastAsia"/>
                <w:szCs w:val="24"/>
                <w:lang w:val="en-GB" w:eastAsia="x-none"/>
              </w:rPr>
              <w:t>N</w:t>
            </w:r>
            <w:r w:rsidRPr="00247C86">
              <w:rPr>
                <w:rFonts w:ascii="Times" w:eastAsia="바탕" w:hAnsi="Times"/>
                <w:szCs w:val="24"/>
                <w:lang w:val="en-GB" w:eastAsia="x-none"/>
              </w:rPr>
              <w:t xml:space="preserve">ote: it is not precluded to select a different option for </w:t>
            </w:r>
            <w:r w:rsidRPr="00247C86">
              <w:rPr>
                <w:rFonts w:ascii="Times" w:eastAsia="바탕" w:hAnsi="Times"/>
                <w:szCs w:val="24"/>
              </w:rPr>
              <w:t>DG PUSCH and CG PUSCH Type 2.</w:t>
            </w:r>
          </w:p>
          <w:p w14:paraId="086909F6" w14:textId="77777777" w:rsidR="00DD4386" w:rsidRDefault="00DD4386" w:rsidP="00CD2935">
            <w:pPr>
              <w:spacing w:before="0" w:after="0" w:line="240" w:lineRule="auto"/>
              <w:ind w:left="0" w:firstLine="0"/>
              <w:jc w:val="left"/>
              <w:rPr>
                <w:rFonts w:eastAsiaTheme="minorEastAsia"/>
                <w:sz w:val="22"/>
                <w:szCs w:val="22"/>
                <w:lang w:val="en-GB" w:eastAsia="ko-KR"/>
              </w:rPr>
            </w:pPr>
          </w:p>
          <w:p w14:paraId="1C12307C" w14:textId="77777777" w:rsidR="00AA17C7" w:rsidRPr="00AA17C7" w:rsidRDefault="00AA17C7" w:rsidP="00AA17C7">
            <w:pPr>
              <w:spacing w:before="0" w:after="0" w:line="240" w:lineRule="auto"/>
              <w:ind w:left="0" w:firstLine="0"/>
              <w:rPr>
                <w:rFonts w:ascii="Times" w:eastAsia="바탕" w:hAnsi="Times"/>
                <w:b/>
                <w:szCs w:val="24"/>
                <w:lang w:val="en-GB"/>
              </w:rPr>
            </w:pPr>
            <w:r w:rsidRPr="00AA17C7">
              <w:rPr>
                <w:rFonts w:ascii="Times" w:eastAsia="바탕" w:hAnsi="Times"/>
                <w:b/>
                <w:szCs w:val="24"/>
                <w:highlight w:val="green"/>
                <w:lang w:val="en-GB"/>
              </w:rPr>
              <w:t>Agreement</w:t>
            </w:r>
          </w:p>
          <w:p w14:paraId="00DAC0B2" w14:textId="77777777" w:rsidR="00AA17C7" w:rsidRPr="00AA17C7" w:rsidRDefault="00AA17C7" w:rsidP="00AA17C7">
            <w:pPr>
              <w:spacing w:before="0" w:after="0" w:line="240" w:lineRule="auto"/>
              <w:ind w:left="0" w:firstLine="0"/>
              <w:jc w:val="left"/>
              <w:rPr>
                <w:rFonts w:ascii="Times" w:eastAsia="Times New Roman" w:hAnsi="Times"/>
                <w:iCs/>
                <w:szCs w:val="24"/>
                <w:bdr w:val="none" w:sz="0" w:space="0" w:color="auto" w:frame="1"/>
                <w:lang w:val="en-GB" w:eastAsia="zh-CN"/>
              </w:rPr>
            </w:pPr>
            <w:r w:rsidRPr="00AA17C7">
              <w:rPr>
                <w:rFonts w:ascii="Times" w:eastAsia="Times New Roman" w:hAnsi="Times"/>
                <w:iCs/>
                <w:szCs w:val="24"/>
                <w:bdr w:val="none" w:sz="0" w:space="0" w:color="auto" w:frame="1"/>
                <w:lang w:val="en-GB" w:eastAsia="zh-CN"/>
              </w:rPr>
              <w:t>For the OCC sequence applied for OCC DG PUSCH and CG PUSCH Type 2, the sequence is indicated dynamically in DCI</w:t>
            </w:r>
          </w:p>
          <w:p w14:paraId="36EE9FA1" w14:textId="5F90A6B9" w:rsidR="00AA17C7" w:rsidRPr="007B002F" w:rsidRDefault="00AA17C7" w:rsidP="007B002F">
            <w:pPr>
              <w:numPr>
                <w:ilvl w:val="0"/>
                <w:numId w:val="43"/>
              </w:numPr>
              <w:spacing w:before="0" w:after="0" w:line="240" w:lineRule="auto"/>
              <w:jc w:val="left"/>
              <w:textAlignment w:val="baseline"/>
              <w:rPr>
                <w:rFonts w:ascii="Times" w:eastAsia="바탕" w:hAnsi="Times"/>
                <w:szCs w:val="24"/>
                <w:lang w:val="en-GB" w:eastAsia="x-none"/>
              </w:rPr>
            </w:pPr>
            <w:r w:rsidRPr="00AA17C7">
              <w:rPr>
                <w:rFonts w:ascii="Times" w:eastAsia="바탕" w:hAnsi="Times" w:hint="eastAsia"/>
                <w:szCs w:val="24"/>
                <w:lang w:val="en-GB" w:eastAsia="x-none"/>
              </w:rPr>
              <w:t>F</w:t>
            </w:r>
            <w:r w:rsidRPr="00AA17C7">
              <w:rPr>
                <w:rFonts w:ascii="Times" w:eastAsia="바탕" w:hAnsi="Times"/>
                <w:szCs w:val="24"/>
                <w:lang w:val="en-GB" w:eastAsia="x-none"/>
              </w:rPr>
              <w:t>FS: with a new field or reusing an existing field</w:t>
            </w:r>
          </w:p>
        </w:tc>
      </w:tr>
    </w:tbl>
    <w:p w14:paraId="6247017A" w14:textId="77777777" w:rsidR="00AC1964" w:rsidRDefault="00AC1964" w:rsidP="00D90F0B">
      <w:pPr>
        <w:ind w:left="284" w:hangingChars="129"/>
        <w:rPr>
          <w:rFonts w:eastAsiaTheme="minorEastAsia"/>
          <w:sz w:val="22"/>
          <w:szCs w:val="22"/>
          <w:lang w:eastAsia="ko-KR"/>
        </w:rPr>
      </w:pPr>
    </w:p>
    <w:p w14:paraId="3DF0DE8D" w14:textId="5BDC1B68" w:rsidR="00C62A33" w:rsidRDefault="002A7358" w:rsidP="00E122AB">
      <w:pPr>
        <w:ind w:left="0" w:firstLineChars="100" w:firstLine="220"/>
        <w:rPr>
          <w:rFonts w:eastAsiaTheme="minorEastAsia"/>
          <w:sz w:val="22"/>
          <w:szCs w:val="22"/>
          <w:lang w:eastAsia="ko-KR"/>
        </w:rPr>
      </w:pPr>
      <w:r w:rsidRPr="002A7358">
        <w:rPr>
          <w:rFonts w:eastAsiaTheme="minorEastAsia"/>
          <w:sz w:val="22"/>
          <w:szCs w:val="22"/>
          <w:lang w:eastAsia="ko-KR"/>
        </w:rPr>
        <w:t xml:space="preserve">For the OCC </w:t>
      </w:r>
      <w:r w:rsidR="0049412D">
        <w:rPr>
          <w:rFonts w:eastAsiaTheme="minorEastAsia" w:hint="eastAsia"/>
          <w:sz w:val="22"/>
          <w:szCs w:val="22"/>
          <w:lang w:eastAsia="ko-KR"/>
        </w:rPr>
        <w:t xml:space="preserve">parameters for </w:t>
      </w:r>
      <w:r w:rsidRPr="002A7358">
        <w:rPr>
          <w:rFonts w:eastAsiaTheme="minorEastAsia"/>
          <w:sz w:val="22"/>
          <w:szCs w:val="22"/>
          <w:lang w:eastAsia="ko-KR"/>
        </w:rPr>
        <w:t xml:space="preserve">DG PUSCH and CG PUSCH Type 2, </w:t>
      </w:r>
      <w:r w:rsidR="00185561">
        <w:rPr>
          <w:rFonts w:eastAsiaTheme="minorEastAsia" w:hint="eastAsia"/>
          <w:sz w:val="22"/>
          <w:szCs w:val="22"/>
          <w:lang w:eastAsia="ko-KR"/>
        </w:rPr>
        <w:t xml:space="preserve">it should be noted that inter-slot </w:t>
      </w:r>
      <w:r w:rsidR="00185561" w:rsidRPr="00185561">
        <w:rPr>
          <w:rFonts w:eastAsiaTheme="minorEastAsia"/>
          <w:sz w:val="22"/>
          <w:szCs w:val="22"/>
          <w:lang w:eastAsia="ko-KR"/>
        </w:rPr>
        <w:t xml:space="preserve">OCC is applicable only when PUSCH repetition </w:t>
      </w:r>
      <w:r w:rsidR="00C32624" w:rsidRPr="002A7358">
        <w:rPr>
          <w:rFonts w:eastAsiaTheme="minorEastAsia"/>
          <w:sz w:val="22"/>
          <w:szCs w:val="22"/>
          <w:lang w:eastAsia="ko-KR"/>
        </w:rPr>
        <w:t xml:space="preserve">Type </w:t>
      </w:r>
      <w:r w:rsidR="00185561" w:rsidRPr="00185561">
        <w:rPr>
          <w:rFonts w:eastAsiaTheme="minorEastAsia"/>
          <w:sz w:val="22"/>
          <w:szCs w:val="22"/>
          <w:lang w:eastAsia="ko-KR"/>
        </w:rPr>
        <w:t>A is applied</w:t>
      </w:r>
      <w:r w:rsidR="00C32624">
        <w:rPr>
          <w:rFonts w:eastAsiaTheme="minorEastAsia" w:hint="eastAsia"/>
          <w:sz w:val="22"/>
          <w:szCs w:val="22"/>
          <w:lang w:eastAsia="ko-KR"/>
        </w:rPr>
        <w:t xml:space="preserve">. Therefore, it is </w:t>
      </w:r>
      <w:r w:rsidR="00C32624">
        <w:rPr>
          <w:rFonts w:eastAsiaTheme="minorEastAsia"/>
          <w:sz w:val="22"/>
          <w:szCs w:val="22"/>
          <w:lang w:eastAsia="ko-KR"/>
        </w:rPr>
        <w:t>desirable</w:t>
      </w:r>
      <w:r w:rsidR="00C32624">
        <w:rPr>
          <w:rFonts w:eastAsiaTheme="minorEastAsia" w:hint="eastAsia"/>
          <w:sz w:val="22"/>
          <w:szCs w:val="22"/>
          <w:lang w:eastAsia="ko-KR"/>
        </w:rPr>
        <w:t xml:space="preserve"> to configure the </w:t>
      </w:r>
      <w:r w:rsidR="00185561" w:rsidRPr="00185561">
        <w:rPr>
          <w:rFonts w:eastAsiaTheme="minorEastAsia"/>
          <w:sz w:val="22"/>
          <w:szCs w:val="22"/>
          <w:lang w:eastAsia="ko-KR"/>
        </w:rPr>
        <w:t>OCC parameters</w:t>
      </w:r>
      <w:r w:rsidR="0014599A">
        <w:rPr>
          <w:rFonts w:eastAsiaTheme="minorEastAsia" w:hint="eastAsia"/>
          <w:sz w:val="22"/>
          <w:szCs w:val="22"/>
          <w:lang w:eastAsia="ko-KR"/>
        </w:rPr>
        <w:t xml:space="preserve"> </w:t>
      </w:r>
      <w:r w:rsidR="00185561" w:rsidRPr="00185561">
        <w:rPr>
          <w:rFonts w:eastAsiaTheme="minorEastAsia"/>
          <w:sz w:val="22"/>
          <w:szCs w:val="22"/>
          <w:lang w:eastAsia="ko-KR"/>
        </w:rPr>
        <w:t xml:space="preserve">in conjunction with the PUSCH repetition </w:t>
      </w:r>
      <w:r w:rsidR="00C32624" w:rsidRPr="002A7358">
        <w:rPr>
          <w:rFonts w:eastAsiaTheme="minorEastAsia"/>
          <w:sz w:val="22"/>
          <w:szCs w:val="22"/>
          <w:lang w:eastAsia="ko-KR"/>
        </w:rPr>
        <w:t xml:space="preserve">Type </w:t>
      </w:r>
      <w:r w:rsidR="00185561" w:rsidRPr="00185561">
        <w:rPr>
          <w:rFonts w:eastAsiaTheme="minorEastAsia"/>
          <w:sz w:val="22"/>
          <w:szCs w:val="22"/>
          <w:lang w:eastAsia="ko-KR"/>
        </w:rPr>
        <w:t xml:space="preserve">A </w:t>
      </w:r>
      <w:r w:rsidR="0072399D">
        <w:rPr>
          <w:rFonts w:eastAsiaTheme="minorEastAsia" w:hint="eastAsia"/>
          <w:sz w:val="22"/>
          <w:szCs w:val="22"/>
          <w:lang w:eastAsia="ko-KR"/>
        </w:rPr>
        <w:t>settings.</w:t>
      </w:r>
      <w:r w:rsidR="00A47728">
        <w:rPr>
          <w:rFonts w:eastAsiaTheme="minorEastAsia" w:hint="eastAsia"/>
          <w:sz w:val="22"/>
          <w:szCs w:val="22"/>
          <w:lang w:eastAsia="ko-KR"/>
        </w:rPr>
        <w:t xml:space="preserve"> </w:t>
      </w:r>
      <w:r w:rsidR="00B77DDB">
        <w:rPr>
          <w:rFonts w:eastAsiaTheme="minorEastAsia" w:hint="eastAsia"/>
          <w:sz w:val="22"/>
          <w:szCs w:val="22"/>
          <w:lang w:eastAsia="ko-KR"/>
        </w:rPr>
        <w:t xml:space="preserve">Otherwise, </w:t>
      </w:r>
      <w:r w:rsidR="0049412D" w:rsidRPr="0049412D">
        <w:rPr>
          <w:rFonts w:eastAsiaTheme="minorEastAsia"/>
          <w:sz w:val="22"/>
          <w:szCs w:val="22"/>
          <w:lang w:eastAsia="ko-KR"/>
        </w:rPr>
        <w:t xml:space="preserve">exception handling </w:t>
      </w:r>
      <w:r w:rsidR="00C63201">
        <w:rPr>
          <w:rFonts w:eastAsiaTheme="minorEastAsia" w:hint="eastAsia"/>
          <w:sz w:val="22"/>
          <w:szCs w:val="22"/>
          <w:lang w:eastAsia="ko-KR"/>
        </w:rPr>
        <w:t xml:space="preserve">should be </w:t>
      </w:r>
      <w:r w:rsidR="0049412D" w:rsidRPr="0049412D">
        <w:rPr>
          <w:rFonts w:eastAsiaTheme="minorEastAsia"/>
          <w:sz w:val="22"/>
          <w:szCs w:val="22"/>
          <w:lang w:eastAsia="ko-KR"/>
        </w:rPr>
        <w:t xml:space="preserve">considered for cases where the two settings are inconsistent, </w:t>
      </w:r>
      <w:r w:rsidR="00F51AB3">
        <w:rPr>
          <w:rFonts w:eastAsiaTheme="minorEastAsia" w:hint="eastAsia"/>
          <w:sz w:val="22"/>
          <w:szCs w:val="22"/>
          <w:lang w:eastAsia="ko-KR"/>
        </w:rPr>
        <w:t xml:space="preserve">and </w:t>
      </w:r>
      <w:r w:rsidR="0049412D" w:rsidRPr="0049412D">
        <w:rPr>
          <w:rFonts w:eastAsiaTheme="minorEastAsia"/>
          <w:sz w:val="22"/>
          <w:szCs w:val="22"/>
          <w:lang w:eastAsia="ko-KR"/>
        </w:rPr>
        <w:t>this may result in additional specification implications.</w:t>
      </w:r>
      <w:r w:rsidR="00976801">
        <w:rPr>
          <w:rFonts w:eastAsiaTheme="minorEastAsia" w:hint="eastAsia"/>
          <w:sz w:val="22"/>
          <w:szCs w:val="22"/>
          <w:lang w:eastAsia="ko-KR"/>
        </w:rPr>
        <w:t xml:space="preserve"> </w:t>
      </w:r>
      <w:r w:rsidR="00D62B5B" w:rsidRPr="00D62B5B">
        <w:rPr>
          <w:rFonts w:eastAsiaTheme="minorEastAsia"/>
          <w:sz w:val="22"/>
          <w:szCs w:val="22"/>
          <w:lang w:eastAsia="ko-KR"/>
        </w:rPr>
        <w:t xml:space="preserve">For example, exception handling may be required when the OCC length is </w:t>
      </w:r>
      <w:r w:rsidR="00C62A33">
        <w:rPr>
          <w:rFonts w:eastAsiaTheme="minorEastAsia" w:hint="eastAsia"/>
          <w:sz w:val="22"/>
          <w:szCs w:val="22"/>
          <w:lang w:eastAsia="ko-KR"/>
        </w:rPr>
        <w:t xml:space="preserve">set to </w:t>
      </w:r>
      <w:r w:rsidR="00D62B5B" w:rsidRPr="00D62B5B">
        <w:rPr>
          <w:rFonts w:eastAsiaTheme="minorEastAsia"/>
          <w:sz w:val="22"/>
          <w:szCs w:val="22"/>
          <w:lang w:eastAsia="ko-KR"/>
        </w:rPr>
        <w:t xml:space="preserve">4 but PUSCH repetition type A is not </w:t>
      </w:r>
      <w:r w:rsidR="00D97BA6">
        <w:rPr>
          <w:rFonts w:eastAsiaTheme="minorEastAsia" w:hint="eastAsia"/>
          <w:sz w:val="22"/>
          <w:szCs w:val="22"/>
          <w:lang w:eastAsia="ko-KR"/>
        </w:rPr>
        <w:t xml:space="preserve">applied </w:t>
      </w:r>
      <w:r w:rsidR="00D62B5B" w:rsidRPr="00D62B5B">
        <w:rPr>
          <w:rFonts w:eastAsiaTheme="minorEastAsia"/>
          <w:sz w:val="22"/>
          <w:szCs w:val="22"/>
          <w:lang w:eastAsia="ko-KR"/>
        </w:rPr>
        <w:t>or the PUSCH repetition length is shorter than 4.</w:t>
      </w:r>
      <w:r w:rsidR="00CF0B3D">
        <w:rPr>
          <w:rFonts w:eastAsiaTheme="minorEastAsia" w:hint="eastAsia"/>
          <w:sz w:val="22"/>
          <w:szCs w:val="22"/>
          <w:lang w:eastAsia="ko-KR"/>
        </w:rPr>
        <w:t xml:space="preserve"> </w:t>
      </w:r>
      <w:r w:rsidR="005876D0" w:rsidRPr="005876D0">
        <w:rPr>
          <w:rFonts w:eastAsiaTheme="minorEastAsia"/>
          <w:sz w:val="22"/>
          <w:szCs w:val="22"/>
          <w:lang w:eastAsia="ko-KR"/>
        </w:rPr>
        <w:t xml:space="preserve">Therefore, for a concise and consistent design, we prefer to </w:t>
      </w:r>
      <w:r w:rsidR="005876D0">
        <w:rPr>
          <w:rFonts w:eastAsiaTheme="minorEastAsia" w:hint="eastAsia"/>
          <w:sz w:val="22"/>
          <w:szCs w:val="22"/>
          <w:lang w:eastAsia="ko-KR"/>
        </w:rPr>
        <w:t>indicate</w:t>
      </w:r>
      <w:r w:rsidR="005876D0" w:rsidRPr="005876D0">
        <w:rPr>
          <w:rFonts w:eastAsiaTheme="minorEastAsia"/>
          <w:sz w:val="22"/>
          <w:szCs w:val="22"/>
          <w:lang w:eastAsia="ko-KR"/>
        </w:rPr>
        <w:t xml:space="preserve"> the OCC parameters </w:t>
      </w:r>
      <w:r w:rsidR="00F26822">
        <w:rPr>
          <w:rFonts w:eastAsiaTheme="minorEastAsia" w:hint="eastAsia"/>
          <w:sz w:val="22"/>
          <w:szCs w:val="22"/>
          <w:lang w:eastAsia="ko-KR"/>
        </w:rPr>
        <w:t xml:space="preserve">by re-using </w:t>
      </w:r>
      <w:r w:rsidR="005876D0" w:rsidRPr="005876D0">
        <w:rPr>
          <w:rFonts w:eastAsiaTheme="minorEastAsia"/>
          <w:sz w:val="22"/>
          <w:szCs w:val="22"/>
          <w:lang w:eastAsia="ko-KR"/>
        </w:rPr>
        <w:t>fields related to PUSCH repetition Type A.</w:t>
      </w:r>
      <w:r w:rsidR="003E78D5">
        <w:rPr>
          <w:rFonts w:eastAsiaTheme="minorEastAsia" w:hint="eastAsia"/>
          <w:sz w:val="22"/>
          <w:szCs w:val="22"/>
          <w:lang w:eastAsia="ko-KR"/>
        </w:rPr>
        <w:t xml:space="preserve"> Specifically, </w:t>
      </w:r>
      <w:r w:rsidR="00F26822">
        <w:rPr>
          <w:rFonts w:eastAsiaTheme="minorEastAsia" w:hint="eastAsia"/>
          <w:sz w:val="22"/>
          <w:szCs w:val="22"/>
          <w:lang w:eastAsia="ko-KR"/>
        </w:rPr>
        <w:t xml:space="preserve">the OCC index can be implicitly </w:t>
      </w:r>
      <w:r w:rsidR="00F26822">
        <w:rPr>
          <w:rFonts w:eastAsiaTheme="minorEastAsia"/>
          <w:sz w:val="22"/>
          <w:szCs w:val="22"/>
          <w:lang w:eastAsia="ko-KR"/>
        </w:rPr>
        <w:t>indicated</w:t>
      </w:r>
      <w:r w:rsidR="00F26822">
        <w:rPr>
          <w:rFonts w:eastAsiaTheme="minorEastAsia" w:hint="eastAsia"/>
          <w:sz w:val="22"/>
          <w:szCs w:val="22"/>
          <w:lang w:eastAsia="ko-KR"/>
        </w:rPr>
        <w:t xml:space="preserve"> by DM-RS port and the OCC length can be configured</w:t>
      </w:r>
      <w:r w:rsidR="00773BA9">
        <w:rPr>
          <w:rFonts w:eastAsiaTheme="minorEastAsia" w:hint="eastAsia"/>
          <w:sz w:val="22"/>
          <w:szCs w:val="22"/>
          <w:lang w:eastAsia="ko-KR"/>
        </w:rPr>
        <w:t xml:space="preserve"> and </w:t>
      </w:r>
      <w:r w:rsidR="00F26822">
        <w:rPr>
          <w:rFonts w:eastAsiaTheme="minorEastAsia" w:hint="eastAsia"/>
          <w:sz w:val="22"/>
          <w:szCs w:val="22"/>
          <w:lang w:eastAsia="ko-KR"/>
        </w:rPr>
        <w:t xml:space="preserve">indicated by using the time domain resource allocation (TDRA) </w:t>
      </w:r>
      <w:r w:rsidR="00F26822" w:rsidRPr="0072546B">
        <w:rPr>
          <w:rFonts w:eastAsiaTheme="minorEastAsia" w:hint="eastAsia"/>
          <w:sz w:val="22"/>
          <w:szCs w:val="22"/>
          <w:lang w:eastAsia="ko-KR"/>
        </w:rPr>
        <w:t>list</w:t>
      </w:r>
      <w:r w:rsidR="00F26822">
        <w:rPr>
          <w:rFonts w:eastAsiaTheme="minorEastAsia" w:hint="eastAsia"/>
          <w:sz w:val="22"/>
          <w:szCs w:val="22"/>
          <w:lang w:eastAsia="ko-KR"/>
        </w:rPr>
        <w:t>.</w:t>
      </w:r>
    </w:p>
    <w:p w14:paraId="30C77E80" w14:textId="6F281481" w:rsidR="000D2382" w:rsidRDefault="000D2382" w:rsidP="000D2382">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7</w:t>
      </w:r>
      <w:r w:rsidRPr="00257117">
        <w:rPr>
          <w:rFonts w:eastAsiaTheme="minorEastAsia"/>
          <w:b/>
          <w:bCs/>
          <w:sz w:val="22"/>
          <w:szCs w:val="22"/>
          <w:lang w:eastAsia="ko-KR"/>
        </w:rPr>
        <w:t xml:space="preserve">: </w:t>
      </w:r>
      <w:r>
        <w:rPr>
          <w:rFonts w:eastAsiaTheme="minorEastAsia" w:hint="eastAsia"/>
          <w:b/>
          <w:bCs/>
          <w:sz w:val="22"/>
          <w:szCs w:val="22"/>
          <w:lang w:eastAsia="ko-KR"/>
        </w:rPr>
        <w:t>RAN1 support OCC indication/configuration as follows:</w:t>
      </w:r>
    </w:p>
    <w:p w14:paraId="5F7D0BDB" w14:textId="77777777" w:rsidR="004F4908" w:rsidRDefault="000D2382" w:rsidP="006963E4">
      <w:pPr>
        <w:pStyle w:val="a5"/>
        <w:numPr>
          <w:ilvl w:val="0"/>
          <w:numId w:val="25"/>
        </w:numPr>
        <w:spacing w:after="120"/>
        <w:ind w:leftChars="0"/>
        <w:rPr>
          <w:rFonts w:eastAsiaTheme="minorEastAsia"/>
          <w:b/>
          <w:bCs/>
          <w:sz w:val="22"/>
          <w:szCs w:val="22"/>
          <w:lang w:eastAsia="ko-KR"/>
        </w:rPr>
      </w:pPr>
      <w:r w:rsidRPr="0068545E">
        <w:rPr>
          <w:rFonts w:eastAsiaTheme="minorEastAsia" w:hint="eastAsia"/>
          <w:b/>
          <w:bCs/>
          <w:sz w:val="22"/>
          <w:szCs w:val="22"/>
          <w:lang w:eastAsia="ko-KR"/>
        </w:rPr>
        <w:t xml:space="preserve">For </w:t>
      </w:r>
      <w:r w:rsidR="003D7368" w:rsidRPr="0068545E">
        <w:rPr>
          <w:rFonts w:eastAsiaTheme="minorEastAsia" w:hint="eastAsia"/>
          <w:b/>
          <w:bCs/>
          <w:sz w:val="22"/>
          <w:szCs w:val="22"/>
          <w:lang w:eastAsia="ko-KR"/>
        </w:rPr>
        <w:t xml:space="preserve">the OCC sequence applied for </w:t>
      </w:r>
      <w:r w:rsidR="00B16516" w:rsidRPr="0068545E">
        <w:rPr>
          <w:rFonts w:eastAsiaTheme="minorEastAsia"/>
          <w:b/>
          <w:bCs/>
          <w:sz w:val="22"/>
          <w:szCs w:val="22"/>
          <w:lang w:eastAsia="ko-KR"/>
        </w:rPr>
        <w:t>DG PUSCH and CG PUSCH Type 2</w:t>
      </w:r>
    </w:p>
    <w:p w14:paraId="78C1C0A4" w14:textId="3512395E" w:rsidR="000D2382" w:rsidRDefault="0013328D" w:rsidP="00126F15">
      <w:pPr>
        <w:pStyle w:val="a5"/>
        <w:numPr>
          <w:ilvl w:val="1"/>
          <w:numId w:val="25"/>
        </w:numPr>
        <w:spacing w:after="120"/>
        <w:ind w:leftChars="0"/>
        <w:rPr>
          <w:rFonts w:eastAsiaTheme="minorEastAsia"/>
          <w:b/>
          <w:bCs/>
          <w:sz w:val="22"/>
          <w:szCs w:val="22"/>
          <w:lang w:eastAsia="ko-KR"/>
        </w:rPr>
      </w:pPr>
      <w:r>
        <w:rPr>
          <w:rFonts w:eastAsiaTheme="minorEastAsia" w:hint="eastAsia"/>
          <w:b/>
          <w:bCs/>
          <w:sz w:val="22"/>
          <w:szCs w:val="22"/>
          <w:lang w:eastAsia="ko-KR"/>
        </w:rPr>
        <w:t xml:space="preserve">The </w:t>
      </w:r>
      <w:r w:rsidR="00D121AC" w:rsidRPr="0068545E">
        <w:rPr>
          <w:rFonts w:eastAsiaTheme="minorEastAsia" w:hint="eastAsia"/>
          <w:b/>
          <w:bCs/>
          <w:sz w:val="22"/>
          <w:szCs w:val="22"/>
          <w:lang w:eastAsia="ko-KR"/>
        </w:rPr>
        <w:t xml:space="preserve">sequence </w:t>
      </w:r>
      <w:r w:rsidR="000D2382" w:rsidRPr="0068545E">
        <w:rPr>
          <w:rFonts w:eastAsiaTheme="minorEastAsia" w:hint="eastAsia"/>
          <w:b/>
          <w:bCs/>
          <w:sz w:val="22"/>
          <w:szCs w:val="22"/>
          <w:lang w:eastAsia="ko-KR"/>
        </w:rPr>
        <w:t xml:space="preserve">is implicitly indicated by </w:t>
      </w:r>
      <w:r w:rsidR="00E475A6">
        <w:rPr>
          <w:rFonts w:eastAsiaTheme="minorEastAsia" w:hint="eastAsia"/>
          <w:b/>
          <w:bCs/>
          <w:sz w:val="22"/>
          <w:szCs w:val="22"/>
          <w:lang w:eastAsia="ko-KR"/>
        </w:rPr>
        <w:t xml:space="preserve">reusing </w:t>
      </w:r>
      <w:r w:rsidR="000D2382" w:rsidRPr="0068545E">
        <w:rPr>
          <w:rFonts w:eastAsiaTheme="minorEastAsia" w:hint="eastAsia"/>
          <w:b/>
          <w:bCs/>
          <w:sz w:val="22"/>
          <w:szCs w:val="22"/>
          <w:lang w:eastAsia="ko-KR"/>
        </w:rPr>
        <w:t>DM-RS port</w:t>
      </w:r>
      <w:r w:rsidR="00FD2632">
        <w:rPr>
          <w:rFonts w:eastAsiaTheme="minorEastAsia" w:hint="eastAsia"/>
          <w:b/>
          <w:bCs/>
          <w:sz w:val="22"/>
          <w:szCs w:val="22"/>
          <w:lang w:eastAsia="ko-KR"/>
        </w:rPr>
        <w:t xml:space="preserve"> field</w:t>
      </w:r>
      <w:r w:rsidR="004F4908">
        <w:rPr>
          <w:rFonts w:eastAsiaTheme="minorEastAsia" w:hint="eastAsia"/>
          <w:b/>
          <w:bCs/>
          <w:sz w:val="22"/>
          <w:szCs w:val="22"/>
          <w:lang w:eastAsia="ko-KR"/>
        </w:rPr>
        <w:t>.</w:t>
      </w:r>
    </w:p>
    <w:p w14:paraId="530AB2ED" w14:textId="7DF394B6" w:rsidR="004F4908" w:rsidRPr="0068545E" w:rsidRDefault="004F4908" w:rsidP="006963E4">
      <w:pPr>
        <w:pStyle w:val="a5"/>
        <w:numPr>
          <w:ilvl w:val="0"/>
          <w:numId w:val="25"/>
        </w:numPr>
        <w:spacing w:after="120"/>
        <w:ind w:leftChars="0"/>
        <w:rPr>
          <w:rFonts w:eastAsiaTheme="minorEastAsia"/>
          <w:b/>
          <w:bCs/>
          <w:sz w:val="22"/>
          <w:szCs w:val="22"/>
          <w:lang w:eastAsia="ko-KR"/>
        </w:rPr>
      </w:pPr>
      <w:r w:rsidRPr="0068545E">
        <w:rPr>
          <w:rFonts w:eastAsiaTheme="minorEastAsia" w:hint="eastAsia"/>
          <w:b/>
          <w:bCs/>
          <w:sz w:val="22"/>
          <w:szCs w:val="22"/>
          <w:lang w:eastAsia="ko-KR"/>
        </w:rPr>
        <w:t xml:space="preserve">For the OCC </w:t>
      </w:r>
      <w:r w:rsidR="0018576B">
        <w:rPr>
          <w:rFonts w:eastAsiaTheme="minorEastAsia" w:hint="eastAsia"/>
          <w:b/>
          <w:bCs/>
          <w:sz w:val="22"/>
          <w:szCs w:val="22"/>
          <w:lang w:eastAsia="ko-KR"/>
        </w:rPr>
        <w:t xml:space="preserve">length </w:t>
      </w:r>
      <w:r w:rsidRPr="0068545E">
        <w:rPr>
          <w:rFonts w:eastAsiaTheme="minorEastAsia" w:hint="eastAsia"/>
          <w:b/>
          <w:bCs/>
          <w:sz w:val="22"/>
          <w:szCs w:val="22"/>
          <w:lang w:eastAsia="ko-KR"/>
        </w:rPr>
        <w:t xml:space="preserve">applied for </w:t>
      </w:r>
      <w:r w:rsidRPr="0068545E">
        <w:rPr>
          <w:rFonts w:eastAsiaTheme="minorEastAsia"/>
          <w:b/>
          <w:bCs/>
          <w:sz w:val="22"/>
          <w:szCs w:val="22"/>
          <w:lang w:eastAsia="ko-KR"/>
        </w:rPr>
        <w:t>DG PUSCH and CG PUSCH Type 2</w:t>
      </w:r>
      <w:r w:rsidRPr="0068545E">
        <w:rPr>
          <w:rFonts w:eastAsiaTheme="minorEastAsia" w:hint="eastAsia"/>
          <w:b/>
          <w:bCs/>
          <w:sz w:val="22"/>
          <w:szCs w:val="22"/>
          <w:lang w:eastAsia="ko-KR"/>
        </w:rPr>
        <w:t>,</w:t>
      </w:r>
    </w:p>
    <w:p w14:paraId="11EE4BE6" w14:textId="313C33D2" w:rsidR="005E69EB" w:rsidRPr="000D2382" w:rsidRDefault="000753ED" w:rsidP="002163A2">
      <w:pPr>
        <w:pStyle w:val="a5"/>
        <w:numPr>
          <w:ilvl w:val="1"/>
          <w:numId w:val="25"/>
        </w:numPr>
        <w:ind w:leftChars="0"/>
        <w:rPr>
          <w:rFonts w:eastAsiaTheme="minorEastAsia"/>
          <w:sz w:val="22"/>
          <w:szCs w:val="22"/>
          <w:lang w:eastAsia="ko-KR"/>
        </w:rPr>
      </w:pPr>
      <w:r>
        <w:rPr>
          <w:rFonts w:eastAsiaTheme="minorEastAsia" w:hint="eastAsia"/>
          <w:b/>
          <w:bCs/>
          <w:sz w:val="22"/>
          <w:szCs w:val="22"/>
          <w:lang w:eastAsia="ko-KR"/>
        </w:rPr>
        <w:lastRenderedPageBreak/>
        <w:t xml:space="preserve">Candidate values are configured by </w:t>
      </w:r>
      <w:r w:rsidR="006926FD">
        <w:rPr>
          <w:rFonts w:eastAsiaTheme="minorEastAsia" w:hint="eastAsia"/>
          <w:b/>
          <w:bCs/>
          <w:sz w:val="22"/>
          <w:szCs w:val="22"/>
          <w:lang w:eastAsia="ko-KR"/>
        </w:rPr>
        <w:t xml:space="preserve">higher-layer parameter </w:t>
      </w:r>
      <w:r w:rsidR="009452E7">
        <w:rPr>
          <w:rFonts w:eastAsiaTheme="minorEastAsia" w:hint="eastAsia"/>
          <w:b/>
          <w:bCs/>
          <w:sz w:val="22"/>
          <w:szCs w:val="22"/>
          <w:lang w:eastAsia="ko-KR"/>
        </w:rPr>
        <w:t xml:space="preserve">for TDRA list, and the applied value is </w:t>
      </w:r>
      <w:r w:rsidR="00966071">
        <w:rPr>
          <w:rFonts w:eastAsiaTheme="minorEastAsia" w:hint="eastAsia"/>
          <w:b/>
          <w:bCs/>
          <w:sz w:val="22"/>
          <w:szCs w:val="22"/>
          <w:lang w:eastAsia="ko-KR"/>
        </w:rPr>
        <w:t xml:space="preserve">indicated by </w:t>
      </w:r>
      <w:r w:rsidR="00434B5D">
        <w:rPr>
          <w:rFonts w:eastAsiaTheme="minorEastAsia" w:hint="eastAsia"/>
          <w:b/>
          <w:bCs/>
          <w:sz w:val="22"/>
          <w:szCs w:val="22"/>
          <w:lang w:eastAsia="ko-KR"/>
        </w:rPr>
        <w:t xml:space="preserve">reusing </w:t>
      </w:r>
      <w:r w:rsidR="00966071">
        <w:rPr>
          <w:rFonts w:eastAsiaTheme="minorEastAsia" w:hint="eastAsia"/>
          <w:b/>
          <w:bCs/>
          <w:sz w:val="22"/>
          <w:szCs w:val="22"/>
          <w:lang w:eastAsia="ko-KR"/>
        </w:rPr>
        <w:t xml:space="preserve">TDRA field </w:t>
      </w:r>
      <w:r w:rsidR="00135C90">
        <w:rPr>
          <w:rFonts w:eastAsiaTheme="minorEastAsia" w:hint="eastAsia"/>
          <w:b/>
          <w:bCs/>
          <w:sz w:val="22"/>
          <w:szCs w:val="22"/>
          <w:lang w:eastAsia="ko-KR"/>
        </w:rPr>
        <w:t>in scheduling DCI</w:t>
      </w:r>
      <w:r w:rsidR="00BA36C1">
        <w:rPr>
          <w:rFonts w:eastAsiaTheme="minorEastAsia" w:hint="eastAsia"/>
          <w:b/>
          <w:bCs/>
          <w:sz w:val="22"/>
          <w:szCs w:val="22"/>
          <w:lang w:eastAsia="ko-KR"/>
        </w:rPr>
        <w:t xml:space="preserve"> </w:t>
      </w:r>
      <w:r w:rsidR="00BA36C1" w:rsidRPr="00BA36C1">
        <w:rPr>
          <w:rFonts w:eastAsiaTheme="minorEastAsia"/>
          <w:b/>
          <w:bCs/>
          <w:sz w:val="22"/>
          <w:szCs w:val="22"/>
          <w:lang w:eastAsia="ko-KR"/>
        </w:rPr>
        <w:t>for DG PUSCH or by activation DCI for CG PUSCH Type 2</w:t>
      </w:r>
      <w:r w:rsidR="00BF35B4">
        <w:rPr>
          <w:rFonts w:eastAsiaTheme="minorEastAsia" w:hint="eastAsia"/>
          <w:b/>
          <w:bCs/>
          <w:sz w:val="22"/>
          <w:szCs w:val="22"/>
          <w:lang w:eastAsia="ko-KR"/>
        </w:rPr>
        <w:t xml:space="preserve"> (Option 3)</w:t>
      </w:r>
    </w:p>
    <w:p w14:paraId="7E6697C6" w14:textId="77777777" w:rsidR="002A7358" w:rsidRDefault="002A7358" w:rsidP="00D90F0B">
      <w:pPr>
        <w:ind w:left="284" w:hangingChars="129"/>
        <w:rPr>
          <w:rFonts w:eastAsiaTheme="minorEastAsia"/>
          <w:sz w:val="22"/>
          <w:szCs w:val="22"/>
          <w:lang w:eastAsia="ko-KR"/>
        </w:rPr>
      </w:pPr>
    </w:p>
    <w:p w14:paraId="21FD4EE3" w14:textId="4AE6C3AC" w:rsidR="00C74B72" w:rsidRDefault="00993A86" w:rsidP="00E20E15">
      <w:pPr>
        <w:ind w:left="0" w:firstLineChars="100" w:firstLine="220"/>
        <w:rPr>
          <w:rFonts w:eastAsiaTheme="minorEastAsia"/>
          <w:sz w:val="22"/>
          <w:szCs w:val="22"/>
          <w:lang w:eastAsia="ko-KR"/>
        </w:rPr>
      </w:pPr>
      <w:r w:rsidRPr="00993A86">
        <w:rPr>
          <w:rFonts w:eastAsiaTheme="minorEastAsia"/>
          <w:sz w:val="22"/>
          <w:szCs w:val="22"/>
          <w:lang w:eastAsia="ko-KR"/>
        </w:rPr>
        <w:t>Moreover, consideration should be given to dynamically disabling OCC. If the network cannot dynamically control whether OCC is applied</w:t>
      </w:r>
      <w:r w:rsidR="00517160">
        <w:rPr>
          <w:rFonts w:eastAsiaTheme="minorEastAsia" w:hint="eastAsia"/>
          <w:sz w:val="22"/>
          <w:szCs w:val="22"/>
          <w:lang w:eastAsia="ko-KR"/>
        </w:rPr>
        <w:t xml:space="preserve"> or not</w:t>
      </w:r>
      <w:r w:rsidRPr="00993A86">
        <w:rPr>
          <w:rFonts w:eastAsiaTheme="minorEastAsia"/>
          <w:sz w:val="22"/>
          <w:szCs w:val="22"/>
          <w:lang w:eastAsia="ko-KR"/>
        </w:rPr>
        <w:t xml:space="preserve">, </w:t>
      </w:r>
      <w:r w:rsidR="002B41BD" w:rsidRPr="00993A86">
        <w:rPr>
          <w:rFonts w:eastAsiaTheme="minorEastAsia"/>
          <w:sz w:val="22"/>
          <w:szCs w:val="22"/>
          <w:lang w:eastAsia="ko-KR"/>
        </w:rPr>
        <w:t>when OCC is</w:t>
      </w:r>
      <w:r w:rsidR="002B41BD">
        <w:rPr>
          <w:rFonts w:eastAsiaTheme="minorEastAsia" w:hint="eastAsia"/>
          <w:sz w:val="22"/>
          <w:szCs w:val="22"/>
          <w:lang w:eastAsia="ko-KR"/>
        </w:rPr>
        <w:t xml:space="preserve"> </w:t>
      </w:r>
      <w:r w:rsidR="002B41BD">
        <w:rPr>
          <w:rFonts w:eastAsiaTheme="minorEastAsia"/>
          <w:sz w:val="22"/>
          <w:szCs w:val="22"/>
          <w:lang w:eastAsia="ko-KR"/>
        </w:rPr>
        <w:t>configured</w:t>
      </w:r>
      <w:r w:rsidR="002B41BD">
        <w:rPr>
          <w:rFonts w:eastAsiaTheme="minorEastAsia" w:hint="eastAsia"/>
          <w:sz w:val="22"/>
          <w:szCs w:val="22"/>
          <w:lang w:eastAsia="ko-KR"/>
        </w:rPr>
        <w:t>,</w:t>
      </w:r>
      <w:r w:rsidR="002B41BD" w:rsidRPr="00993A86">
        <w:rPr>
          <w:rFonts w:eastAsiaTheme="minorEastAsia"/>
          <w:sz w:val="22"/>
          <w:szCs w:val="22"/>
          <w:lang w:eastAsia="ko-KR"/>
        </w:rPr>
        <w:t xml:space="preserve"> </w:t>
      </w:r>
      <w:r w:rsidRPr="00993A86">
        <w:rPr>
          <w:rFonts w:eastAsiaTheme="minorEastAsia"/>
          <w:sz w:val="22"/>
          <w:szCs w:val="22"/>
          <w:lang w:eastAsia="ko-KR"/>
        </w:rPr>
        <w:t>inefficiencies may arise when performing UCI multiplexing on all slots within an OCC group, even for single-</w:t>
      </w:r>
      <w:r w:rsidR="002B41BD">
        <w:rPr>
          <w:rFonts w:eastAsiaTheme="minorEastAsia" w:hint="eastAsia"/>
          <w:sz w:val="22"/>
          <w:szCs w:val="22"/>
          <w:lang w:eastAsia="ko-KR"/>
        </w:rPr>
        <w:t>UE</w:t>
      </w:r>
      <w:r w:rsidR="0081799C">
        <w:rPr>
          <w:rFonts w:eastAsiaTheme="minorEastAsia" w:hint="eastAsia"/>
          <w:sz w:val="22"/>
          <w:szCs w:val="22"/>
          <w:lang w:eastAsia="ko-KR"/>
        </w:rPr>
        <w:t xml:space="preserve"> case</w:t>
      </w:r>
      <w:r w:rsidRPr="00993A86">
        <w:rPr>
          <w:rFonts w:eastAsiaTheme="minorEastAsia"/>
          <w:sz w:val="22"/>
          <w:szCs w:val="22"/>
          <w:lang w:eastAsia="ko-KR"/>
        </w:rPr>
        <w:t>.</w:t>
      </w:r>
      <w:r w:rsidR="00407DE7">
        <w:rPr>
          <w:rFonts w:eastAsiaTheme="minorEastAsia" w:hint="eastAsia"/>
          <w:sz w:val="22"/>
          <w:szCs w:val="22"/>
          <w:lang w:eastAsia="ko-KR"/>
        </w:rPr>
        <w:t xml:space="preserve"> </w:t>
      </w:r>
      <w:r w:rsidR="00E20E15" w:rsidRPr="00E20E15">
        <w:rPr>
          <w:rFonts w:eastAsiaTheme="minorEastAsia"/>
          <w:sz w:val="22"/>
          <w:szCs w:val="22"/>
          <w:lang w:eastAsia="ko-KR"/>
        </w:rPr>
        <w:t xml:space="preserve">For example, a </w:t>
      </w:r>
      <w:r w:rsidR="00E20E15">
        <w:rPr>
          <w:rFonts w:eastAsiaTheme="minorEastAsia" w:hint="eastAsia"/>
          <w:sz w:val="22"/>
          <w:szCs w:val="22"/>
          <w:lang w:eastAsia="ko-KR"/>
        </w:rPr>
        <w:t xml:space="preserve">single </w:t>
      </w:r>
      <w:r w:rsidR="00E20E15" w:rsidRPr="00E20E15">
        <w:rPr>
          <w:rFonts w:eastAsiaTheme="minorEastAsia"/>
          <w:sz w:val="22"/>
          <w:szCs w:val="22"/>
          <w:lang w:eastAsia="ko-KR"/>
        </w:rPr>
        <w:t xml:space="preserve">state </w:t>
      </w:r>
      <w:r w:rsidR="00C74B72">
        <w:rPr>
          <w:rFonts w:eastAsiaTheme="minorEastAsia" w:hint="eastAsia"/>
          <w:sz w:val="22"/>
          <w:szCs w:val="22"/>
          <w:lang w:eastAsia="ko-KR"/>
        </w:rPr>
        <w:t xml:space="preserve">of DM-RS port </w:t>
      </w:r>
      <w:r w:rsidR="007F2978">
        <w:rPr>
          <w:rFonts w:eastAsiaTheme="minorEastAsia" w:hint="eastAsia"/>
          <w:sz w:val="22"/>
          <w:szCs w:val="22"/>
          <w:lang w:eastAsia="ko-KR"/>
        </w:rPr>
        <w:t xml:space="preserve">field </w:t>
      </w:r>
      <w:r w:rsidR="00E20E15" w:rsidRPr="00E20E15">
        <w:rPr>
          <w:rFonts w:eastAsiaTheme="minorEastAsia"/>
          <w:sz w:val="22"/>
          <w:szCs w:val="22"/>
          <w:lang w:eastAsia="ko-KR"/>
        </w:rPr>
        <w:t xml:space="preserve">for </w:t>
      </w:r>
      <w:r w:rsidR="008121C6">
        <w:rPr>
          <w:rFonts w:eastAsiaTheme="minorEastAsia" w:hint="eastAsia"/>
          <w:sz w:val="22"/>
          <w:szCs w:val="22"/>
          <w:lang w:eastAsia="ko-KR"/>
        </w:rPr>
        <w:t>the OCC parameters can be reserved for OCC disabling.</w:t>
      </w:r>
    </w:p>
    <w:p w14:paraId="397B2674" w14:textId="0CBCAFAE" w:rsidR="00C95AAC" w:rsidRDefault="00C95AAC" w:rsidP="00920EC5">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8</w:t>
      </w:r>
      <w:r w:rsidRPr="00257117">
        <w:rPr>
          <w:rFonts w:eastAsiaTheme="minorEastAsia"/>
          <w:b/>
          <w:bCs/>
          <w:sz w:val="22"/>
          <w:szCs w:val="22"/>
          <w:lang w:eastAsia="ko-KR"/>
        </w:rPr>
        <w:t xml:space="preserve">: </w:t>
      </w:r>
      <w:r>
        <w:rPr>
          <w:rFonts w:eastAsiaTheme="minorEastAsia" w:hint="eastAsia"/>
          <w:b/>
          <w:bCs/>
          <w:sz w:val="22"/>
          <w:szCs w:val="22"/>
          <w:lang w:eastAsia="ko-KR"/>
        </w:rPr>
        <w:t xml:space="preserve">RAN1 support </w:t>
      </w:r>
      <w:r>
        <w:rPr>
          <w:rFonts w:eastAsiaTheme="minorEastAsia"/>
          <w:b/>
          <w:bCs/>
          <w:sz w:val="22"/>
          <w:szCs w:val="22"/>
          <w:lang w:eastAsia="ko-KR"/>
        </w:rPr>
        <w:t>dynamic</w:t>
      </w:r>
      <w:r>
        <w:rPr>
          <w:rFonts w:eastAsiaTheme="minorEastAsia" w:hint="eastAsia"/>
          <w:b/>
          <w:bCs/>
          <w:sz w:val="22"/>
          <w:szCs w:val="22"/>
          <w:lang w:eastAsia="ko-KR"/>
        </w:rPr>
        <w:t xml:space="preserve"> OCC </w:t>
      </w:r>
      <w:r w:rsidR="00C92E4E">
        <w:rPr>
          <w:rFonts w:eastAsiaTheme="minorEastAsia"/>
          <w:b/>
          <w:bCs/>
          <w:sz w:val="22"/>
          <w:szCs w:val="22"/>
          <w:lang w:eastAsia="ko-KR"/>
        </w:rPr>
        <w:t>disabling</w:t>
      </w:r>
      <w:r w:rsidR="00E33B6D">
        <w:rPr>
          <w:rFonts w:eastAsiaTheme="minorEastAsia" w:hint="eastAsia"/>
          <w:b/>
          <w:bCs/>
          <w:sz w:val="22"/>
          <w:szCs w:val="22"/>
          <w:lang w:eastAsia="ko-KR"/>
        </w:rPr>
        <w:t xml:space="preserve"> by </w:t>
      </w:r>
      <w:r w:rsidR="00A272F0">
        <w:rPr>
          <w:rFonts w:eastAsiaTheme="minorEastAsia" w:hint="eastAsia"/>
          <w:b/>
          <w:bCs/>
          <w:sz w:val="22"/>
          <w:szCs w:val="22"/>
          <w:lang w:eastAsia="ko-KR"/>
        </w:rPr>
        <w:t xml:space="preserve">reserving </w:t>
      </w:r>
      <w:r w:rsidR="00841A46">
        <w:rPr>
          <w:rFonts w:eastAsiaTheme="minorEastAsia" w:hint="eastAsia"/>
          <w:b/>
          <w:bCs/>
          <w:sz w:val="22"/>
          <w:szCs w:val="22"/>
          <w:lang w:eastAsia="ko-KR"/>
        </w:rPr>
        <w:t xml:space="preserve">a single </w:t>
      </w:r>
      <w:r w:rsidR="00DF7B73">
        <w:rPr>
          <w:rFonts w:eastAsiaTheme="minorEastAsia" w:hint="eastAsia"/>
          <w:b/>
          <w:bCs/>
          <w:sz w:val="22"/>
          <w:szCs w:val="22"/>
          <w:lang w:eastAsia="ko-KR"/>
        </w:rPr>
        <w:t>state</w:t>
      </w:r>
      <w:r w:rsidR="00C173AB">
        <w:rPr>
          <w:rFonts w:eastAsiaTheme="minorEastAsia" w:hint="eastAsia"/>
          <w:b/>
          <w:bCs/>
          <w:sz w:val="22"/>
          <w:szCs w:val="22"/>
          <w:lang w:eastAsia="ko-KR"/>
        </w:rPr>
        <w:t xml:space="preserve"> </w:t>
      </w:r>
      <w:r w:rsidR="00460D56">
        <w:rPr>
          <w:rFonts w:eastAsiaTheme="minorEastAsia" w:hint="eastAsia"/>
          <w:b/>
          <w:bCs/>
          <w:sz w:val="22"/>
          <w:szCs w:val="22"/>
          <w:lang w:eastAsia="ko-KR"/>
        </w:rPr>
        <w:t>of DM-RS port field</w:t>
      </w:r>
      <w:r w:rsidR="00841A46">
        <w:rPr>
          <w:rFonts w:eastAsiaTheme="minorEastAsia" w:hint="eastAsia"/>
          <w:b/>
          <w:bCs/>
          <w:sz w:val="22"/>
          <w:szCs w:val="22"/>
          <w:lang w:eastAsia="ko-KR"/>
        </w:rPr>
        <w:t>.</w:t>
      </w:r>
    </w:p>
    <w:p w14:paraId="44D81CD6" w14:textId="77777777" w:rsidR="009B73F9" w:rsidRPr="001E53B4" w:rsidRDefault="009B73F9"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0131D90" w14:textId="22F38CEC" w:rsidR="003144A9" w:rsidRDefault="00A36547" w:rsidP="000504E9">
      <w:pPr>
        <w:ind w:left="0" w:firstLineChars="100" w:firstLine="220"/>
        <w:rPr>
          <w:rFonts w:eastAsiaTheme="minorEastAsia"/>
          <w:sz w:val="22"/>
          <w:lang w:eastAsia="ko-KR"/>
        </w:rPr>
      </w:pPr>
      <w:r w:rsidRPr="00AD126C">
        <w:rPr>
          <w:rFonts w:eastAsiaTheme="minorEastAsia"/>
          <w:sz w:val="22"/>
          <w:lang w:eastAsia="ko-KR"/>
        </w:rPr>
        <w:t>In this contribution, we discussed</w:t>
      </w:r>
      <w:r w:rsidR="003F1AF6" w:rsidRPr="003F1AF6">
        <w:rPr>
          <w:rFonts w:eastAsiaTheme="minorEastAsia"/>
          <w:sz w:val="22"/>
          <w:lang w:eastAsia="ko-KR"/>
        </w:rPr>
        <w:t xml:space="preserve"> </w:t>
      </w:r>
      <w:r w:rsidR="003F1AF6">
        <w:rPr>
          <w:rFonts w:eastAsiaTheme="minorEastAsia"/>
          <w:sz w:val="22"/>
          <w:lang w:eastAsia="ko-KR"/>
        </w:rPr>
        <w:t>UL c</w:t>
      </w:r>
      <w:r w:rsidR="003F1AF6" w:rsidRPr="00D80A41">
        <w:rPr>
          <w:rFonts w:eastAsiaTheme="minorEastAsia"/>
          <w:sz w:val="22"/>
          <w:lang w:eastAsia="ko-KR"/>
        </w:rPr>
        <w:t>apacity/</w:t>
      </w:r>
      <w:r w:rsidR="003F1AF6">
        <w:rPr>
          <w:rFonts w:eastAsiaTheme="minorEastAsia"/>
          <w:sz w:val="22"/>
          <w:lang w:eastAsia="ko-KR"/>
        </w:rPr>
        <w:t>t</w:t>
      </w:r>
      <w:r w:rsidR="003F1AF6" w:rsidRPr="00D80A41">
        <w:rPr>
          <w:rFonts w:eastAsiaTheme="minorEastAsia"/>
          <w:sz w:val="22"/>
          <w:lang w:eastAsia="ko-KR"/>
        </w:rPr>
        <w:t xml:space="preserve">hroughput </w:t>
      </w:r>
      <w:r w:rsidR="003F1AF6">
        <w:rPr>
          <w:rFonts w:eastAsiaTheme="minorEastAsia"/>
          <w:sz w:val="22"/>
          <w:lang w:eastAsia="ko-KR"/>
        </w:rPr>
        <w:t xml:space="preserve">enhancement </w:t>
      </w:r>
      <w:r w:rsidR="003F1AF6" w:rsidRPr="00D80A41">
        <w:rPr>
          <w:rFonts w:eastAsiaTheme="minorEastAsia"/>
          <w:sz w:val="22"/>
          <w:lang w:eastAsia="ko-KR"/>
        </w:rPr>
        <w:t xml:space="preserve">by using </w:t>
      </w:r>
      <w:r w:rsidR="003F1AF6">
        <w:rPr>
          <w:rFonts w:eastAsiaTheme="minorEastAsia"/>
          <w:sz w:val="22"/>
          <w:lang w:eastAsia="ko-KR"/>
        </w:rPr>
        <w:t xml:space="preserve">OCC in Rel-19 NR NTN and </w:t>
      </w:r>
      <w:r w:rsidR="00202FCE">
        <w:rPr>
          <w:rFonts w:eastAsiaTheme="minorEastAsia" w:hint="eastAsia"/>
          <w:sz w:val="22"/>
          <w:lang w:eastAsia="ko-KR"/>
        </w:rPr>
        <w:t>t</w:t>
      </w:r>
      <w:r w:rsidR="003F1AF6">
        <w:rPr>
          <w:rFonts w:eastAsiaTheme="minorEastAsia"/>
          <w:sz w:val="22"/>
          <w:lang w:eastAsia="ko-KR"/>
        </w:rPr>
        <w:t>he following proposal(s) are made:</w:t>
      </w:r>
    </w:p>
    <w:p w14:paraId="4D764B02" w14:textId="77777777" w:rsidR="00762EAD" w:rsidRDefault="00762EAD" w:rsidP="004747FD">
      <w:pPr>
        <w:ind w:left="284" w:hangingChars="129"/>
        <w:rPr>
          <w:rFonts w:eastAsiaTheme="minorEastAsia"/>
          <w:sz w:val="22"/>
          <w:lang w:eastAsia="ko-KR"/>
        </w:rPr>
      </w:pPr>
    </w:p>
    <w:p w14:paraId="483CA340" w14:textId="77777777" w:rsidR="00C30033" w:rsidRDefault="00C30033" w:rsidP="00C30033">
      <w:pPr>
        <w:spacing w:before="120"/>
        <w:ind w:left="0" w:firstLine="0"/>
        <w:rPr>
          <w:rFonts w:eastAsiaTheme="minorEastAsia"/>
          <w:b/>
          <w:bCs/>
          <w:sz w:val="22"/>
          <w:szCs w:val="22"/>
          <w:lang w:eastAsia="ko-KR"/>
        </w:rPr>
      </w:pPr>
      <w:r w:rsidRPr="003C00C9">
        <w:rPr>
          <w:rFonts w:eastAsiaTheme="minorEastAsia" w:hint="eastAsia"/>
          <w:b/>
          <w:bCs/>
          <w:sz w:val="22"/>
          <w:szCs w:val="22"/>
          <w:lang w:eastAsia="ko-KR"/>
        </w:rPr>
        <w:t xml:space="preserve">Proposal #1: </w:t>
      </w:r>
      <w:r w:rsidRPr="00DB0BFA">
        <w:rPr>
          <w:rFonts w:eastAsiaTheme="minorEastAsia"/>
          <w:b/>
          <w:bCs/>
          <w:sz w:val="22"/>
          <w:szCs w:val="22"/>
          <w:lang w:eastAsia="ko-KR"/>
        </w:rPr>
        <w:t>To maintain phase continuity and power consistency for OCC with PUSCH</w:t>
      </w:r>
      <w:r>
        <w:rPr>
          <w:rFonts w:eastAsiaTheme="minorEastAsia" w:hint="eastAsia"/>
          <w:b/>
          <w:bCs/>
          <w:sz w:val="22"/>
          <w:szCs w:val="22"/>
          <w:lang w:eastAsia="ko-KR"/>
        </w:rPr>
        <w:t>, UE does not perform the followings UE operations within an OCC group:</w:t>
      </w:r>
    </w:p>
    <w:p w14:paraId="594F99A0" w14:textId="77777777" w:rsidR="00C30033" w:rsidRDefault="00C30033" w:rsidP="00C30033">
      <w:pPr>
        <w:pStyle w:val="a5"/>
        <w:numPr>
          <w:ilvl w:val="0"/>
          <w:numId w:val="25"/>
        </w:numPr>
        <w:spacing w:after="120"/>
        <w:ind w:leftChars="0" w:left="799" w:hanging="357"/>
        <w:rPr>
          <w:rFonts w:eastAsiaTheme="minorEastAsia"/>
          <w:b/>
          <w:bCs/>
          <w:sz w:val="22"/>
          <w:szCs w:val="22"/>
          <w:lang w:eastAsia="ko-KR"/>
        </w:rPr>
      </w:pPr>
      <w:r w:rsidRPr="0002648A">
        <w:rPr>
          <w:rFonts w:eastAsiaTheme="minorEastAsia"/>
          <w:b/>
          <w:bCs/>
          <w:sz w:val="22"/>
          <w:szCs w:val="22"/>
          <w:lang w:eastAsia="ko-KR"/>
        </w:rPr>
        <w:t>UE specific</w:t>
      </w:r>
      <w:r>
        <w:rPr>
          <w:rFonts w:eastAsiaTheme="minorEastAsia" w:hint="eastAsia"/>
          <w:b/>
          <w:bCs/>
          <w:sz w:val="22"/>
          <w:szCs w:val="22"/>
          <w:lang w:eastAsia="ko-KR"/>
        </w:rPr>
        <w:t xml:space="preserve"> and/or common</w:t>
      </w:r>
      <w:r w:rsidRPr="0002648A">
        <w:rPr>
          <w:rFonts w:eastAsiaTheme="minorEastAsia"/>
          <w:b/>
          <w:bCs/>
          <w:sz w:val="22"/>
          <w:szCs w:val="22"/>
          <w:lang w:eastAsia="ko-KR"/>
        </w:rPr>
        <w:t xml:space="preserve"> TA update</w:t>
      </w:r>
    </w:p>
    <w:p w14:paraId="5DC584FC" w14:textId="77777777" w:rsidR="00C30033" w:rsidRPr="004C618A" w:rsidRDefault="00C30033" w:rsidP="00C30033">
      <w:pPr>
        <w:pStyle w:val="a5"/>
        <w:numPr>
          <w:ilvl w:val="0"/>
          <w:numId w:val="25"/>
        </w:numPr>
        <w:spacing w:after="120"/>
        <w:ind w:leftChars="0" w:left="799" w:hanging="357"/>
        <w:rPr>
          <w:rFonts w:eastAsiaTheme="minorEastAsia"/>
          <w:b/>
          <w:bCs/>
          <w:sz w:val="22"/>
          <w:szCs w:val="22"/>
          <w:lang w:eastAsia="ko-KR"/>
        </w:rPr>
      </w:pPr>
      <w:r w:rsidRPr="003F5C85">
        <w:rPr>
          <w:rFonts w:eastAsiaTheme="minorEastAsia" w:hint="eastAsia"/>
          <w:b/>
          <w:bCs/>
          <w:sz w:val="22"/>
          <w:szCs w:val="22"/>
          <w:lang w:eastAsia="ko-KR"/>
        </w:rPr>
        <w:t>UE pre-compensation update</w:t>
      </w:r>
    </w:p>
    <w:p w14:paraId="522CF12C" w14:textId="77777777" w:rsidR="00B059C8" w:rsidRDefault="00B059C8" w:rsidP="00B059C8">
      <w:pPr>
        <w:spacing w:before="120"/>
        <w:ind w:left="0" w:firstLine="0"/>
        <w:rPr>
          <w:rFonts w:eastAsiaTheme="minorEastAsia"/>
          <w:b/>
          <w:bCs/>
          <w:sz w:val="22"/>
          <w:szCs w:val="22"/>
          <w:lang w:eastAsia="ko-KR"/>
        </w:rPr>
      </w:pPr>
      <w:r w:rsidRPr="003C00C9">
        <w:rPr>
          <w:rFonts w:eastAsiaTheme="minorEastAsia" w:hint="eastAsia"/>
          <w:b/>
          <w:bCs/>
          <w:sz w:val="22"/>
          <w:szCs w:val="22"/>
          <w:lang w:eastAsia="ko-KR"/>
        </w:rPr>
        <w:t>Proposal #</w:t>
      </w:r>
      <w:r>
        <w:rPr>
          <w:rFonts w:eastAsiaTheme="minorEastAsia" w:hint="eastAsia"/>
          <w:b/>
          <w:bCs/>
          <w:sz w:val="22"/>
          <w:szCs w:val="22"/>
          <w:lang w:eastAsia="ko-KR"/>
        </w:rPr>
        <w:t>2</w:t>
      </w:r>
      <w:r w:rsidRPr="003C00C9">
        <w:rPr>
          <w:rFonts w:eastAsiaTheme="minorEastAsia" w:hint="eastAsia"/>
          <w:b/>
          <w:bCs/>
          <w:sz w:val="22"/>
          <w:szCs w:val="22"/>
          <w:lang w:eastAsia="ko-KR"/>
        </w:rPr>
        <w:t xml:space="preserve">: </w:t>
      </w:r>
      <w:r>
        <w:rPr>
          <w:rFonts w:eastAsiaTheme="minorEastAsia" w:hint="eastAsia"/>
          <w:b/>
          <w:bCs/>
          <w:sz w:val="22"/>
          <w:szCs w:val="22"/>
          <w:lang w:eastAsia="ko-KR"/>
        </w:rPr>
        <w:t xml:space="preserve">If the phase continuity requirements for DM-RS bundling can be applied for OCC with PUSCH, reuse the frameworks of DM-RS </w:t>
      </w:r>
      <w:r>
        <w:rPr>
          <w:rFonts w:eastAsiaTheme="minorEastAsia"/>
          <w:b/>
          <w:bCs/>
          <w:sz w:val="22"/>
          <w:szCs w:val="22"/>
          <w:lang w:eastAsia="ko-KR"/>
        </w:rPr>
        <w:t>bundling</w:t>
      </w:r>
      <w:r>
        <w:rPr>
          <w:rFonts w:eastAsiaTheme="minorEastAsia" w:hint="eastAsia"/>
          <w:b/>
          <w:bCs/>
          <w:sz w:val="22"/>
          <w:szCs w:val="22"/>
          <w:lang w:eastAsia="ko-KR"/>
        </w:rPr>
        <w:t xml:space="preserve"> for OCC with PUSCH.</w:t>
      </w:r>
    </w:p>
    <w:p w14:paraId="63D2548F" w14:textId="77777777" w:rsidR="00B220F5" w:rsidRPr="00CD7E90" w:rsidRDefault="00B220F5" w:rsidP="00B220F5">
      <w:pPr>
        <w:spacing w:before="120"/>
        <w:ind w:left="0" w:firstLine="0"/>
        <w:rPr>
          <w:rFonts w:eastAsiaTheme="minorEastAsia"/>
          <w:b/>
          <w:bCs/>
          <w:sz w:val="22"/>
          <w:szCs w:val="22"/>
          <w:lang w:eastAsia="ko-KR"/>
        </w:rPr>
      </w:pPr>
      <w:r w:rsidRPr="003C00C9">
        <w:rPr>
          <w:rFonts w:eastAsiaTheme="minorEastAsia" w:hint="eastAsia"/>
          <w:b/>
          <w:bCs/>
          <w:sz w:val="22"/>
          <w:szCs w:val="22"/>
          <w:lang w:eastAsia="ko-KR"/>
        </w:rPr>
        <w:t>Proposal #</w:t>
      </w:r>
      <w:r>
        <w:rPr>
          <w:rFonts w:eastAsiaTheme="minorEastAsia" w:hint="eastAsia"/>
          <w:b/>
          <w:bCs/>
          <w:sz w:val="22"/>
          <w:szCs w:val="22"/>
          <w:lang w:eastAsia="ko-KR"/>
        </w:rPr>
        <w:t>3</w:t>
      </w:r>
      <w:r w:rsidRPr="003C00C9">
        <w:rPr>
          <w:rFonts w:eastAsiaTheme="minorEastAsia" w:hint="eastAsia"/>
          <w:b/>
          <w:bCs/>
          <w:sz w:val="22"/>
          <w:szCs w:val="22"/>
          <w:lang w:eastAsia="ko-KR"/>
        </w:rPr>
        <w:t xml:space="preserve">: </w:t>
      </w:r>
      <w:r>
        <w:rPr>
          <w:rFonts w:eastAsiaTheme="minorEastAsia" w:hint="eastAsia"/>
          <w:b/>
          <w:bCs/>
          <w:sz w:val="22"/>
          <w:szCs w:val="22"/>
          <w:lang w:eastAsia="ko-KR"/>
        </w:rPr>
        <w:t xml:space="preserve">The update of </w:t>
      </w:r>
      <w:r w:rsidRPr="00CD7E90">
        <w:rPr>
          <w:rFonts w:eastAsiaTheme="minorEastAsia"/>
          <w:b/>
          <w:bCs/>
          <w:sz w:val="22"/>
          <w:szCs w:val="22"/>
          <w:lang w:eastAsia="ko-KR"/>
        </w:rPr>
        <w:t xml:space="preserve">the legacy timeline conditions for UCI multiplexing or prioritization </w:t>
      </w:r>
      <w:r>
        <w:rPr>
          <w:rFonts w:eastAsiaTheme="minorEastAsia" w:hint="eastAsia"/>
          <w:b/>
          <w:bCs/>
          <w:sz w:val="22"/>
          <w:szCs w:val="22"/>
          <w:lang w:eastAsia="ko-KR"/>
        </w:rPr>
        <w:t xml:space="preserve">can be applied </w:t>
      </w:r>
      <w:r w:rsidRPr="00CD7E90">
        <w:rPr>
          <w:rFonts w:eastAsiaTheme="minorEastAsia"/>
          <w:b/>
          <w:bCs/>
          <w:sz w:val="22"/>
          <w:szCs w:val="22"/>
          <w:lang w:eastAsia="ko-KR"/>
        </w:rPr>
        <w:t xml:space="preserve">for </w:t>
      </w:r>
      <w:r>
        <w:rPr>
          <w:rFonts w:eastAsiaTheme="minorEastAsia" w:hint="eastAsia"/>
          <w:b/>
          <w:bCs/>
          <w:sz w:val="22"/>
          <w:szCs w:val="22"/>
          <w:lang w:eastAsia="ko-KR"/>
        </w:rPr>
        <w:t>both of PUSCH dropping and PUCCH dropping.</w:t>
      </w:r>
    </w:p>
    <w:p w14:paraId="0E8E7EC6" w14:textId="77777777" w:rsidR="00C02B9B" w:rsidRDefault="00C02B9B" w:rsidP="00C02B9B">
      <w:pPr>
        <w:spacing w:before="120"/>
        <w:ind w:left="0" w:firstLine="0"/>
        <w:rPr>
          <w:rFonts w:eastAsiaTheme="minorEastAsia"/>
          <w:b/>
          <w:bCs/>
          <w:sz w:val="22"/>
          <w:szCs w:val="22"/>
          <w:lang w:eastAsia="ko-KR"/>
        </w:rPr>
      </w:pPr>
      <w:r w:rsidRPr="00860D0A">
        <w:rPr>
          <w:rFonts w:eastAsiaTheme="minorEastAsia" w:hint="eastAsia"/>
          <w:b/>
          <w:bCs/>
          <w:sz w:val="22"/>
          <w:szCs w:val="22"/>
          <w:lang w:eastAsia="ko-KR"/>
        </w:rPr>
        <w:t>Proposal #4:</w:t>
      </w:r>
      <w:r>
        <w:rPr>
          <w:rFonts w:eastAsiaTheme="minorEastAsia" w:hint="eastAsia"/>
          <w:b/>
          <w:bCs/>
          <w:sz w:val="22"/>
          <w:szCs w:val="22"/>
          <w:lang w:eastAsia="ko-KR"/>
        </w:rPr>
        <w:t xml:space="preserve"> Extend the UCI multiplexing rule for PUSCH repetitions with an OCC group to include PUSCH repetitions with A-CSI report as follows:</w:t>
      </w:r>
    </w:p>
    <w:p w14:paraId="0BA22F13" w14:textId="77777777" w:rsidR="00C02B9B" w:rsidRPr="00860D0A" w:rsidRDefault="00C02B9B" w:rsidP="00C02B9B">
      <w:pPr>
        <w:pStyle w:val="a5"/>
        <w:numPr>
          <w:ilvl w:val="0"/>
          <w:numId w:val="25"/>
        </w:numPr>
        <w:spacing w:after="120"/>
        <w:ind w:leftChars="0" w:left="799" w:hanging="357"/>
        <w:rPr>
          <w:rFonts w:eastAsiaTheme="minorEastAsia"/>
          <w:b/>
          <w:bCs/>
          <w:sz w:val="22"/>
          <w:szCs w:val="22"/>
          <w:lang w:eastAsia="ko-KR"/>
        </w:rPr>
      </w:pPr>
      <w:r w:rsidRPr="00860D0A">
        <w:rPr>
          <w:rFonts w:eastAsiaTheme="minorEastAsia"/>
          <w:b/>
          <w:bCs/>
          <w:sz w:val="22"/>
          <w:szCs w:val="22"/>
          <w:lang w:eastAsia="ko-KR"/>
        </w:rPr>
        <w:t>If the UCI is multiplexed on the PUSCH repetition according to legacy rules and the updated timeline conditions for UCI multiplexing are satisfied, UCI is multiplexed on all PUSCH repetitions within an OCC group with inter-slot OCC overlaps with the PUCCH.</w:t>
      </w:r>
    </w:p>
    <w:p w14:paraId="67F4A7C5" w14:textId="77777777" w:rsidR="00C02B9B" w:rsidRPr="00E33CBA" w:rsidRDefault="00C02B9B" w:rsidP="00C02B9B">
      <w:pPr>
        <w:pStyle w:val="a5"/>
        <w:numPr>
          <w:ilvl w:val="0"/>
          <w:numId w:val="25"/>
        </w:numPr>
        <w:spacing w:after="120"/>
        <w:ind w:leftChars="0" w:left="799" w:hanging="357"/>
        <w:rPr>
          <w:rFonts w:eastAsiaTheme="minorEastAsia"/>
          <w:b/>
          <w:bCs/>
          <w:sz w:val="22"/>
          <w:szCs w:val="22"/>
          <w:lang w:eastAsia="ko-KR"/>
        </w:rPr>
      </w:pPr>
      <w:r w:rsidRPr="00E33CBA">
        <w:rPr>
          <w:rFonts w:eastAsiaTheme="minorEastAsia" w:hint="eastAsia"/>
          <w:b/>
          <w:bCs/>
          <w:sz w:val="22"/>
          <w:szCs w:val="22"/>
          <w:lang w:eastAsia="ko-KR"/>
        </w:rPr>
        <w:t xml:space="preserve">For PUSCH repetitions with A-CSI report, UE does not expect there is any PUCCH without repetitions </w:t>
      </w:r>
      <w:r>
        <w:rPr>
          <w:rFonts w:eastAsiaTheme="minorEastAsia" w:hint="eastAsia"/>
          <w:b/>
          <w:bCs/>
          <w:sz w:val="22"/>
          <w:szCs w:val="22"/>
          <w:lang w:eastAsia="ko-KR"/>
        </w:rPr>
        <w:t xml:space="preserve">for HARQ-ACK/CSI </w:t>
      </w:r>
      <w:r w:rsidRPr="00E33CBA">
        <w:rPr>
          <w:rFonts w:eastAsiaTheme="minorEastAsia" w:hint="eastAsia"/>
          <w:b/>
          <w:bCs/>
          <w:sz w:val="22"/>
          <w:szCs w:val="22"/>
          <w:lang w:eastAsia="ko-KR"/>
        </w:rPr>
        <w:t>other tha</w:t>
      </w:r>
      <w:r>
        <w:rPr>
          <w:rFonts w:eastAsiaTheme="minorEastAsia" w:hint="eastAsia"/>
          <w:b/>
          <w:bCs/>
          <w:sz w:val="22"/>
          <w:szCs w:val="22"/>
          <w:lang w:eastAsia="ko-KR"/>
        </w:rPr>
        <w:t>n</w:t>
      </w:r>
      <w:r w:rsidRPr="00E33CBA">
        <w:rPr>
          <w:rFonts w:eastAsiaTheme="minorEastAsia" w:hint="eastAsia"/>
          <w:b/>
          <w:bCs/>
          <w:sz w:val="22"/>
          <w:szCs w:val="22"/>
          <w:lang w:eastAsia="ko-KR"/>
        </w:rPr>
        <w:t xml:space="preserve"> </w:t>
      </w:r>
      <w:r w:rsidRPr="00E33CBA">
        <w:rPr>
          <w:rFonts w:eastAsiaTheme="minorEastAsia"/>
          <w:b/>
          <w:bCs/>
          <w:sz w:val="22"/>
          <w:szCs w:val="22"/>
          <w:lang w:eastAsia="ko-KR"/>
        </w:rPr>
        <w:t>the first slot</w:t>
      </w:r>
      <w:r w:rsidRPr="00E33CBA">
        <w:rPr>
          <w:rFonts w:eastAsiaTheme="minorEastAsia" w:hint="eastAsia"/>
          <w:b/>
          <w:bCs/>
          <w:sz w:val="22"/>
          <w:szCs w:val="22"/>
          <w:lang w:eastAsia="ko-KR"/>
        </w:rPr>
        <w:t xml:space="preserve"> </w:t>
      </w:r>
      <w:r w:rsidRPr="00E33CBA">
        <w:rPr>
          <w:rFonts w:ascii="Times" w:eastAsia="Times New Roman" w:hAnsi="Times"/>
          <w:b/>
          <w:bCs/>
          <w:iCs/>
          <w:szCs w:val="24"/>
          <w:lang w:eastAsia="zh-CN"/>
        </w:rPr>
        <w:t>overlapping with </w:t>
      </w:r>
      <w:r w:rsidRPr="00E33CBA">
        <w:rPr>
          <w:rFonts w:ascii="Times" w:eastAsiaTheme="minorEastAsia" w:hAnsi="Times" w:hint="eastAsia"/>
          <w:b/>
          <w:bCs/>
          <w:iCs/>
          <w:szCs w:val="24"/>
          <w:lang w:eastAsia="ko-KR"/>
        </w:rPr>
        <w:t xml:space="preserve">the </w:t>
      </w:r>
      <w:r w:rsidRPr="00E33CBA">
        <w:rPr>
          <w:rFonts w:ascii="Times" w:eastAsia="Times New Roman" w:hAnsi="Times"/>
          <w:b/>
          <w:bCs/>
          <w:iCs/>
          <w:szCs w:val="24"/>
          <w:lang w:eastAsia="zh-CN"/>
        </w:rPr>
        <w:t xml:space="preserve">PUSCH repetitions in the </w:t>
      </w:r>
      <w:r>
        <w:rPr>
          <w:rFonts w:ascii="Times" w:eastAsiaTheme="minorEastAsia" w:hAnsi="Times" w:hint="eastAsia"/>
          <w:b/>
          <w:bCs/>
          <w:iCs/>
          <w:szCs w:val="24"/>
          <w:lang w:eastAsia="ko-KR"/>
        </w:rPr>
        <w:t xml:space="preserve">first </w:t>
      </w:r>
      <w:r w:rsidRPr="00E33CBA">
        <w:rPr>
          <w:rFonts w:ascii="Times" w:eastAsia="Times New Roman" w:hAnsi="Times"/>
          <w:b/>
          <w:bCs/>
          <w:iCs/>
          <w:szCs w:val="24"/>
          <w:lang w:eastAsia="zh-CN"/>
        </w:rPr>
        <w:t>OCC group.</w:t>
      </w:r>
    </w:p>
    <w:p w14:paraId="276E2DCC" w14:textId="77777777" w:rsidR="00242531" w:rsidRPr="005F0BA4" w:rsidRDefault="00242531" w:rsidP="00242531">
      <w:pPr>
        <w:spacing w:before="120"/>
        <w:ind w:left="0" w:firstLine="0"/>
        <w:rPr>
          <w:rFonts w:eastAsiaTheme="minorEastAsia"/>
          <w:b/>
          <w:bCs/>
          <w:sz w:val="22"/>
          <w:szCs w:val="22"/>
          <w:lang w:eastAsia="ko-KR"/>
        </w:rPr>
      </w:pPr>
      <w:r w:rsidRPr="00860D0A">
        <w:rPr>
          <w:rFonts w:eastAsiaTheme="minorEastAsia" w:hint="eastAsia"/>
          <w:b/>
          <w:bCs/>
          <w:sz w:val="22"/>
          <w:szCs w:val="22"/>
          <w:lang w:eastAsia="ko-KR"/>
        </w:rPr>
        <w:t>Proposal #</w:t>
      </w:r>
      <w:r>
        <w:rPr>
          <w:rFonts w:eastAsiaTheme="minorEastAsia" w:hint="eastAsia"/>
          <w:b/>
          <w:bCs/>
          <w:sz w:val="22"/>
          <w:szCs w:val="22"/>
          <w:lang w:eastAsia="ko-KR"/>
        </w:rPr>
        <w:t>5</w:t>
      </w:r>
      <w:r w:rsidRPr="00860D0A">
        <w:rPr>
          <w:rFonts w:eastAsiaTheme="minorEastAsia" w:hint="eastAsia"/>
          <w:b/>
          <w:bCs/>
          <w:sz w:val="22"/>
          <w:szCs w:val="22"/>
          <w:lang w:eastAsia="ko-KR"/>
        </w:rPr>
        <w:t>:</w:t>
      </w:r>
      <w:r>
        <w:rPr>
          <w:rFonts w:eastAsiaTheme="minorEastAsia" w:hint="eastAsia"/>
          <w:b/>
          <w:bCs/>
          <w:sz w:val="22"/>
          <w:szCs w:val="22"/>
          <w:lang w:eastAsia="ko-KR"/>
        </w:rPr>
        <w:t xml:space="preserve"> Confirm the WAs for UCI multiplexing in RAN1 #120bis with the following updates:</w:t>
      </w:r>
    </w:p>
    <w:tbl>
      <w:tblPr>
        <w:tblStyle w:val="a6"/>
        <w:tblW w:w="0" w:type="auto"/>
        <w:tblLook w:val="04A0" w:firstRow="1" w:lastRow="0" w:firstColumn="1" w:lastColumn="0" w:noHBand="0" w:noVBand="1"/>
      </w:tblPr>
      <w:tblGrid>
        <w:gridCol w:w="9628"/>
      </w:tblGrid>
      <w:tr w:rsidR="00242531" w14:paraId="3AC657E0" w14:textId="77777777" w:rsidTr="00CD2935">
        <w:tc>
          <w:tcPr>
            <w:tcW w:w="9628" w:type="dxa"/>
          </w:tcPr>
          <w:p w14:paraId="48DFBCA2" w14:textId="77777777" w:rsidR="00242531" w:rsidRPr="000D63B8" w:rsidRDefault="00242531" w:rsidP="00CD2935">
            <w:pPr>
              <w:spacing w:before="0" w:after="0" w:line="240" w:lineRule="auto"/>
              <w:ind w:left="0" w:firstLine="0"/>
              <w:jc w:val="left"/>
              <w:rPr>
                <w:rFonts w:ascii="Times" w:eastAsia="Times New Roman" w:hAnsi="Times"/>
                <w:iCs/>
                <w:szCs w:val="24"/>
                <w:lang w:val="en-GB" w:eastAsia="zh-CN"/>
              </w:rPr>
            </w:pPr>
            <w:r w:rsidRPr="000D63B8">
              <w:rPr>
                <w:rFonts w:ascii="Times" w:eastAsia="Times New Roman" w:hAnsi="Times"/>
                <w:iCs/>
                <w:szCs w:val="24"/>
                <w:lang w:eastAsia="zh-CN"/>
              </w:rPr>
              <w:lastRenderedPageBreak/>
              <w:t>If PUCCH with</w:t>
            </w:r>
            <w:r w:rsidRPr="000D63B8">
              <w:rPr>
                <w:rFonts w:ascii="Times" w:eastAsia="Times New Roman" w:hAnsi="Times" w:hint="eastAsia"/>
                <w:iCs/>
                <w:szCs w:val="24"/>
                <w:lang w:eastAsia="zh-CN"/>
              </w:rPr>
              <w:t>/with</w:t>
            </w:r>
            <w:r w:rsidRPr="000D63B8">
              <w:rPr>
                <w:rFonts w:ascii="Times" w:eastAsia="Times New Roman" w:hAnsi="Times"/>
                <w:iCs/>
                <w:szCs w:val="24"/>
                <w:lang w:eastAsia="zh-CN"/>
              </w:rPr>
              <w:t xml:space="preserve">out </w:t>
            </w:r>
            <w:r w:rsidRPr="000D63B8">
              <w:rPr>
                <w:rFonts w:ascii="Times" w:eastAsia="Times New Roman" w:hAnsi="Times"/>
                <w:iCs/>
                <w:szCs w:val="24"/>
                <w:lang w:val="en-GB" w:eastAsia="zh-CN"/>
              </w:rPr>
              <w:t>repetitions overlaps with inter-slot OCC with any PUSCH repetitions in an OCC group, the legacy conditions and rules for UCI multiplexing or prioritization for dropping applies with the following updates:</w:t>
            </w:r>
          </w:p>
          <w:p w14:paraId="4A545E4E" w14:textId="77777777" w:rsidR="00242531" w:rsidRPr="000D63B8" w:rsidRDefault="00242531" w:rsidP="00242531">
            <w:pPr>
              <w:numPr>
                <w:ilvl w:val="0"/>
                <w:numId w:val="40"/>
              </w:numPr>
              <w:spacing w:before="0" w:after="0" w:line="240" w:lineRule="auto"/>
              <w:jc w:val="left"/>
              <w:textAlignment w:val="center"/>
              <w:rPr>
                <w:rFonts w:ascii="Times" w:eastAsia="Times New Roman" w:hAnsi="Times"/>
                <w:iCs/>
                <w:sz w:val="22"/>
                <w:szCs w:val="22"/>
                <w:lang w:eastAsia="zh-CN"/>
              </w:rPr>
            </w:pPr>
            <w:r w:rsidRPr="000D63B8">
              <w:rPr>
                <w:rFonts w:ascii="Times" w:eastAsia="Times New Roman" w:hAnsi="Times"/>
                <w:iCs/>
                <w:szCs w:val="24"/>
                <w:shd w:val="clear" w:color="auto" w:fill="FFFFFF"/>
                <w:lang w:eastAsia="zh-CN"/>
              </w:rPr>
              <w:t>If the UCI is multiplexed on the PUSCH repetition according to legacy rules and the updated timeline conditions for UCI multiplexing are satisfied, UCI is multiplexed on all PUSCH repetitions within an OCC group with inter-slot OCC overlaps with the PUCCH. (Option 3-a)</w:t>
            </w:r>
          </w:p>
          <w:p w14:paraId="21B2ACCE" w14:textId="77777777" w:rsidR="00242531" w:rsidRPr="000D63B8" w:rsidRDefault="00242531" w:rsidP="00242531">
            <w:pPr>
              <w:numPr>
                <w:ilvl w:val="0"/>
                <w:numId w:val="40"/>
              </w:numPr>
              <w:spacing w:before="0" w:after="0" w:line="240" w:lineRule="auto"/>
              <w:jc w:val="left"/>
              <w:textAlignment w:val="center"/>
              <w:rPr>
                <w:rFonts w:ascii="Times" w:eastAsia="Times New Roman" w:hAnsi="Times"/>
                <w:iCs/>
                <w:sz w:val="22"/>
                <w:szCs w:val="22"/>
                <w:lang w:eastAsia="zh-CN"/>
              </w:rPr>
            </w:pPr>
            <w:r w:rsidRPr="000D63B8">
              <w:rPr>
                <w:rFonts w:ascii="Times" w:eastAsia="Times New Roman" w:hAnsi="Times"/>
                <w:iCs/>
                <w:szCs w:val="24"/>
                <w:shd w:val="clear" w:color="auto" w:fill="FFFFFF"/>
                <w:lang w:eastAsia="zh-CN"/>
              </w:rPr>
              <w:t>If the PUSCH repetition is dropped according to legacy rules and the updated timeline conditions for PUSCH dropping are satisfied</w:t>
            </w:r>
            <w:r w:rsidRPr="000D63B8">
              <w:rPr>
                <w:rFonts w:ascii="Times" w:eastAsiaTheme="minorEastAsia" w:hAnsi="Times" w:hint="eastAsia"/>
                <w:iCs/>
                <w:szCs w:val="24"/>
                <w:shd w:val="clear" w:color="auto" w:fill="FFFFFF"/>
                <w:lang w:eastAsia="ko-KR"/>
              </w:rPr>
              <w:t>, if any</w:t>
            </w:r>
            <w:r w:rsidRPr="000D63B8">
              <w:rPr>
                <w:rFonts w:ascii="Times" w:eastAsia="Times New Roman" w:hAnsi="Times"/>
                <w:iCs/>
                <w:szCs w:val="24"/>
                <w:shd w:val="clear" w:color="auto" w:fill="FFFFFF"/>
                <w:lang w:eastAsia="zh-CN"/>
              </w:rPr>
              <w:t>, UCI is transmitted on PUCCH and all PUSCH repetitions within the OCC group that overlaps with the PUCCH are dropped (Option 2)</w:t>
            </w:r>
          </w:p>
          <w:p w14:paraId="5E9C25D6" w14:textId="77777777" w:rsidR="00242531" w:rsidRPr="000D63B8" w:rsidRDefault="00242531" w:rsidP="00242531">
            <w:pPr>
              <w:numPr>
                <w:ilvl w:val="0"/>
                <w:numId w:val="40"/>
              </w:numPr>
              <w:spacing w:before="0" w:after="0" w:line="240" w:lineRule="auto"/>
              <w:jc w:val="left"/>
              <w:textAlignment w:val="center"/>
              <w:rPr>
                <w:rFonts w:ascii="Times" w:eastAsia="Times New Roman" w:hAnsi="Times"/>
                <w:iCs/>
                <w:sz w:val="22"/>
                <w:szCs w:val="22"/>
                <w:lang w:eastAsia="zh-CN"/>
              </w:rPr>
            </w:pPr>
            <w:r w:rsidRPr="000D63B8">
              <w:rPr>
                <w:rFonts w:ascii="Times" w:eastAsia="Times New Roman" w:hAnsi="Times"/>
                <w:iCs/>
                <w:szCs w:val="24"/>
                <w:lang w:eastAsia="zh-CN"/>
              </w:rPr>
              <w:t>UE does not expect there are multiple PUCCHs without repetitions in different PUCCH slots with </w:t>
            </w:r>
            <w:r w:rsidRPr="000D63B8">
              <w:rPr>
                <w:rFonts w:ascii="Times" w:eastAsiaTheme="minorEastAsia" w:hAnsi="Times" w:hint="eastAsia"/>
                <w:iCs/>
                <w:szCs w:val="24"/>
                <w:lang w:eastAsia="ko-KR"/>
              </w:rPr>
              <w:t xml:space="preserve">HARQ-ACK or CSI report </w:t>
            </w:r>
            <w:r w:rsidRPr="000D63B8">
              <w:rPr>
                <w:rFonts w:ascii="Times" w:eastAsia="Times New Roman" w:hAnsi="Times"/>
                <w:iCs/>
                <w:szCs w:val="24"/>
                <w:lang w:eastAsia="zh-CN"/>
              </w:rPr>
              <w:t>overlapping with multiple PUSCH repetitions in the same OCC group.</w:t>
            </w:r>
          </w:p>
          <w:p w14:paraId="27647C21" w14:textId="77777777" w:rsidR="00242531" w:rsidRPr="000D63B8" w:rsidRDefault="00242531" w:rsidP="00242531">
            <w:pPr>
              <w:numPr>
                <w:ilvl w:val="0"/>
                <w:numId w:val="40"/>
              </w:numPr>
              <w:spacing w:before="0" w:after="0" w:line="240" w:lineRule="auto"/>
              <w:jc w:val="left"/>
              <w:textAlignment w:val="center"/>
              <w:rPr>
                <w:rFonts w:ascii="Times" w:eastAsia="Times New Roman" w:hAnsi="Times"/>
                <w:iCs/>
                <w:sz w:val="22"/>
                <w:szCs w:val="22"/>
                <w:lang w:eastAsia="zh-CN"/>
              </w:rPr>
            </w:pPr>
            <w:r w:rsidRPr="000D63B8">
              <w:rPr>
                <w:rFonts w:ascii="Times" w:eastAsia="Times New Roman" w:hAnsi="Times"/>
                <w:iCs/>
                <w:szCs w:val="24"/>
                <w:lang w:eastAsia="zh-CN"/>
              </w:rPr>
              <w:t>For PUSCH repetitions with A-CSI report, UE does not expect there is any PUCCH without repetitions for HARQ-ACK</w:t>
            </w:r>
            <w:r w:rsidRPr="000D63B8">
              <w:rPr>
                <w:rFonts w:ascii="Times" w:eastAsiaTheme="minorEastAsia" w:hAnsi="Times" w:hint="eastAsia"/>
                <w:iCs/>
                <w:szCs w:val="24"/>
                <w:lang w:eastAsia="ko-KR"/>
              </w:rPr>
              <w:t xml:space="preserve"> or </w:t>
            </w:r>
            <w:r w:rsidRPr="000D63B8">
              <w:rPr>
                <w:rFonts w:ascii="Times" w:eastAsia="Times New Roman" w:hAnsi="Times"/>
                <w:iCs/>
                <w:szCs w:val="24"/>
                <w:lang w:eastAsia="zh-CN"/>
              </w:rPr>
              <w:t xml:space="preserve">CSI </w:t>
            </w:r>
            <w:r w:rsidRPr="000D63B8">
              <w:rPr>
                <w:rFonts w:ascii="Times" w:eastAsiaTheme="minorEastAsia" w:hAnsi="Times" w:hint="eastAsia"/>
                <w:iCs/>
                <w:szCs w:val="24"/>
                <w:lang w:eastAsia="ko-KR"/>
              </w:rPr>
              <w:t>report</w:t>
            </w:r>
            <w:r w:rsidRPr="000D63B8">
              <w:rPr>
                <w:rFonts w:ascii="Times" w:eastAsia="Times New Roman" w:hAnsi="Times"/>
                <w:iCs/>
                <w:szCs w:val="24"/>
                <w:lang w:eastAsia="zh-CN"/>
              </w:rPr>
              <w:t xml:space="preserve"> other than the first slot overlapping with the PUSCH repetitions in the first OCC group.</w:t>
            </w:r>
          </w:p>
          <w:p w14:paraId="54FABB5B" w14:textId="77777777" w:rsidR="00242531" w:rsidRPr="000D63B8" w:rsidRDefault="00242531" w:rsidP="00CD2935">
            <w:pPr>
              <w:spacing w:before="0" w:after="0" w:line="240" w:lineRule="auto"/>
              <w:ind w:left="0" w:firstLine="0"/>
              <w:jc w:val="left"/>
              <w:rPr>
                <w:rFonts w:ascii="Times" w:eastAsia="Times New Roman" w:hAnsi="Times"/>
                <w:iCs/>
                <w:szCs w:val="24"/>
                <w:lang w:val="en-GB" w:eastAsia="zh-CN"/>
              </w:rPr>
            </w:pPr>
            <w:r w:rsidRPr="000D63B8">
              <w:rPr>
                <w:rFonts w:ascii="Times" w:eastAsia="Times New Roman" w:hAnsi="Times"/>
                <w:iCs/>
                <w:szCs w:val="24"/>
                <w:lang w:val="en-GB" w:eastAsia="zh-CN"/>
              </w:rPr>
              <w:t>Note 1: If the UCI on the PUCCH is dropped according to legacy rules and updated timeline conditions for UCI dropping are satisfied</w:t>
            </w:r>
            <w:r w:rsidRPr="000D63B8">
              <w:rPr>
                <w:rFonts w:ascii="Times" w:eastAsiaTheme="minorEastAsia" w:hAnsi="Times" w:hint="eastAsia"/>
                <w:iCs/>
                <w:szCs w:val="24"/>
                <w:lang w:val="en-GB" w:eastAsia="ko-KR"/>
              </w:rPr>
              <w:t>, if any</w:t>
            </w:r>
            <w:r w:rsidRPr="000D63B8">
              <w:rPr>
                <w:rFonts w:ascii="Times" w:eastAsia="Times New Roman" w:hAnsi="Times"/>
                <w:iCs/>
                <w:szCs w:val="24"/>
                <w:lang w:val="en-GB" w:eastAsia="zh-CN"/>
              </w:rPr>
              <w:t>, there is no additional spec impact. (Option 1)</w:t>
            </w:r>
          </w:p>
          <w:p w14:paraId="31F262D5" w14:textId="77777777" w:rsidR="00242531" w:rsidRPr="004F5419" w:rsidRDefault="00242531" w:rsidP="00CD2935">
            <w:pPr>
              <w:spacing w:before="0" w:after="0" w:line="240" w:lineRule="auto"/>
              <w:ind w:left="0" w:firstLine="0"/>
              <w:jc w:val="left"/>
              <w:rPr>
                <w:rFonts w:eastAsiaTheme="minorEastAsia"/>
                <w:sz w:val="22"/>
                <w:szCs w:val="22"/>
                <w:lang w:val="en-GB" w:eastAsia="ko-KR"/>
              </w:rPr>
            </w:pPr>
            <w:r w:rsidRPr="000D63B8">
              <w:rPr>
                <w:rFonts w:ascii="Times" w:eastAsia="Times New Roman" w:hAnsi="Times"/>
                <w:iCs/>
                <w:szCs w:val="24"/>
                <w:lang w:val="en-GB" w:eastAsia="zh-CN"/>
              </w:rPr>
              <w:t xml:space="preserve">Note 2: There can be multiple PUCCHs </w:t>
            </w:r>
            <w:r w:rsidRPr="0003680F">
              <w:rPr>
                <w:rFonts w:ascii="Times" w:eastAsia="Times New Roman" w:hAnsi="Times"/>
                <w:iCs/>
                <w:szCs w:val="24"/>
                <w:lang w:val="en-GB" w:eastAsia="zh-CN"/>
              </w:rPr>
              <w:t>with same or different UCI types in the same slot (i.e. CSI report and HARQ-ACK) as in the legacy specifications</w:t>
            </w:r>
          </w:p>
        </w:tc>
      </w:tr>
    </w:tbl>
    <w:p w14:paraId="2231070B" w14:textId="77777777" w:rsidR="003210CA" w:rsidRPr="00033C8B" w:rsidRDefault="003210CA" w:rsidP="003210CA">
      <w:pPr>
        <w:ind w:left="0" w:firstLine="0"/>
        <w:rPr>
          <w:rFonts w:eastAsiaTheme="minorEastAsia"/>
          <w:sz w:val="22"/>
          <w:szCs w:val="22"/>
          <w:lang w:eastAsia="ko-KR"/>
        </w:rPr>
      </w:pPr>
      <w:r w:rsidRPr="00410037">
        <w:rPr>
          <w:rFonts w:eastAsiaTheme="minorEastAsia" w:hint="eastAsia"/>
          <w:b/>
          <w:bCs/>
          <w:sz w:val="22"/>
          <w:szCs w:val="22"/>
          <w:lang w:eastAsia="ko-KR"/>
        </w:rPr>
        <w:t>Proposal #</w:t>
      </w:r>
      <w:r>
        <w:rPr>
          <w:rFonts w:eastAsiaTheme="minorEastAsia" w:hint="eastAsia"/>
          <w:b/>
          <w:bCs/>
          <w:sz w:val="22"/>
          <w:szCs w:val="22"/>
          <w:lang w:eastAsia="ko-KR"/>
        </w:rPr>
        <w:t>6</w:t>
      </w:r>
      <w:r w:rsidRPr="00410037">
        <w:rPr>
          <w:rFonts w:eastAsiaTheme="minorEastAsia" w:hint="eastAsia"/>
          <w:b/>
          <w:bCs/>
          <w:sz w:val="22"/>
          <w:szCs w:val="22"/>
          <w:lang w:eastAsia="ko-KR"/>
        </w:rPr>
        <w:t xml:space="preserve">: </w:t>
      </w:r>
      <w:r>
        <w:rPr>
          <w:rFonts w:eastAsiaTheme="minorEastAsia" w:hint="eastAsia"/>
          <w:b/>
          <w:bCs/>
          <w:sz w:val="22"/>
          <w:szCs w:val="22"/>
          <w:lang w:eastAsia="ko-KR"/>
        </w:rPr>
        <w:t xml:space="preserve">RAN1 support separate </w:t>
      </w:r>
      <w:r w:rsidRPr="002A3083">
        <w:rPr>
          <w:rFonts w:eastAsiaTheme="minorEastAsia"/>
          <w:b/>
          <w:bCs/>
          <w:sz w:val="22"/>
          <w:szCs w:val="22"/>
          <w:lang w:eastAsia="ko-KR"/>
        </w:rPr>
        <w:t>beta offset parameter</w:t>
      </w:r>
      <w:r>
        <w:rPr>
          <w:rFonts w:eastAsiaTheme="minorEastAsia" w:hint="eastAsia"/>
          <w:b/>
          <w:bCs/>
          <w:sz w:val="22"/>
          <w:szCs w:val="22"/>
          <w:lang w:eastAsia="ko-KR"/>
        </w:rPr>
        <w:t>(s)</w:t>
      </w:r>
      <w:r w:rsidRPr="002A3083">
        <w:rPr>
          <w:rFonts w:eastAsiaTheme="minorEastAsia"/>
          <w:b/>
          <w:bCs/>
          <w:sz w:val="22"/>
          <w:szCs w:val="22"/>
          <w:lang w:eastAsia="ko-KR"/>
        </w:rPr>
        <w:t xml:space="preserve"> </w:t>
      </w:r>
      <w:r>
        <w:rPr>
          <w:rFonts w:eastAsiaTheme="minorEastAsia" w:hint="eastAsia"/>
          <w:b/>
          <w:bCs/>
          <w:sz w:val="22"/>
          <w:szCs w:val="22"/>
          <w:lang w:eastAsia="ko-KR"/>
        </w:rPr>
        <w:t>for OCC with PUSCH</w:t>
      </w:r>
      <w:r w:rsidRPr="002A3083">
        <w:rPr>
          <w:rFonts w:eastAsiaTheme="minorEastAsia"/>
          <w:b/>
          <w:bCs/>
          <w:sz w:val="22"/>
          <w:szCs w:val="22"/>
          <w:lang w:eastAsia="ko-KR"/>
        </w:rPr>
        <w:t>.</w:t>
      </w:r>
    </w:p>
    <w:p w14:paraId="7487DCA4" w14:textId="77777777" w:rsidR="003210CA" w:rsidRDefault="003210CA" w:rsidP="003210CA">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7</w:t>
      </w:r>
      <w:r w:rsidRPr="00257117">
        <w:rPr>
          <w:rFonts w:eastAsiaTheme="minorEastAsia"/>
          <w:b/>
          <w:bCs/>
          <w:sz w:val="22"/>
          <w:szCs w:val="22"/>
          <w:lang w:eastAsia="ko-KR"/>
        </w:rPr>
        <w:t xml:space="preserve">: </w:t>
      </w:r>
      <w:r>
        <w:rPr>
          <w:rFonts w:eastAsiaTheme="minorEastAsia" w:hint="eastAsia"/>
          <w:b/>
          <w:bCs/>
          <w:sz w:val="22"/>
          <w:szCs w:val="22"/>
          <w:lang w:eastAsia="ko-KR"/>
        </w:rPr>
        <w:t>RAN1 support OCC indication/configuration as follows:</w:t>
      </w:r>
    </w:p>
    <w:p w14:paraId="1B2874C5" w14:textId="77777777" w:rsidR="003210CA" w:rsidRDefault="003210CA" w:rsidP="003210CA">
      <w:pPr>
        <w:pStyle w:val="a5"/>
        <w:numPr>
          <w:ilvl w:val="0"/>
          <w:numId w:val="25"/>
        </w:numPr>
        <w:spacing w:after="120"/>
        <w:ind w:leftChars="0"/>
        <w:rPr>
          <w:rFonts w:eastAsiaTheme="minorEastAsia"/>
          <w:b/>
          <w:bCs/>
          <w:sz w:val="22"/>
          <w:szCs w:val="22"/>
          <w:lang w:eastAsia="ko-KR"/>
        </w:rPr>
      </w:pPr>
      <w:r w:rsidRPr="0068545E">
        <w:rPr>
          <w:rFonts w:eastAsiaTheme="minorEastAsia" w:hint="eastAsia"/>
          <w:b/>
          <w:bCs/>
          <w:sz w:val="22"/>
          <w:szCs w:val="22"/>
          <w:lang w:eastAsia="ko-KR"/>
        </w:rPr>
        <w:t xml:space="preserve">For the OCC sequence applied for </w:t>
      </w:r>
      <w:r w:rsidRPr="0068545E">
        <w:rPr>
          <w:rFonts w:eastAsiaTheme="minorEastAsia"/>
          <w:b/>
          <w:bCs/>
          <w:sz w:val="22"/>
          <w:szCs w:val="22"/>
          <w:lang w:eastAsia="ko-KR"/>
        </w:rPr>
        <w:t>DG PUSCH and CG PUSCH Type 2</w:t>
      </w:r>
    </w:p>
    <w:p w14:paraId="7A146056" w14:textId="77777777" w:rsidR="003210CA" w:rsidRDefault="003210CA" w:rsidP="003210CA">
      <w:pPr>
        <w:pStyle w:val="a5"/>
        <w:numPr>
          <w:ilvl w:val="1"/>
          <w:numId w:val="25"/>
        </w:numPr>
        <w:spacing w:after="120"/>
        <w:ind w:leftChars="0"/>
        <w:rPr>
          <w:rFonts w:eastAsiaTheme="minorEastAsia"/>
          <w:b/>
          <w:bCs/>
          <w:sz w:val="22"/>
          <w:szCs w:val="22"/>
          <w:lang w:eastAsia="ko-KR"/>
        </w:rPr>
      </w:pPr>
      <w:r>
        <w:rPr>
          <w:rFonts w:eastAsiaTheme="minorEastAsia" w:hint="eastAsia"/>
          <w:b/>
          <w:bCs/>
          <w:sz w:val="22"/>
          <w:szCs w:val="22"/>
          <w:lang w:eastAsia="ko-KR"/>
        </w:rPr>
        <w:t xml:space="preserve">The </w:t>
      </w:r>
      <w:r w:rsidRPr="0068545E">
        <w:rPr>
          <w:rFonts w:eastAsiaTheme="minorEastAsia" w:hint="eastAsia"/>
          <w:b/>
          <w:bCs/>
          <w:sz w:val="22"/>
          <w:szCs w:val="22"/>
          <w:lang w:eastAsia="ko-KR"/>
        </w:rPr>
        <w:t xml:space="preserve">sequence is implicitly indicated by </w:t>
      </w:r>
      <w:r>
        <w:rPr>
          <w:rFonts w:eastAsiaTheme="minorEastAsia" w:hint="eastAsia"/>
          <w:b/>
          <w:bCs/>
          <w:sz w:val="22"/>
          <w:szCs w:val="22"/>
          <w:lang w:eastAsia="ko-KR"/>
        </w:rPr>
        <w:t xml:space="preserve">reusing </w:t>
      </w:r>
      <w:r w:rsidRPr="0068545E">
        <w:rPr>
          <w:rFonts w:eastAsiaTheme="minorEastAsia" w:hint="eastAsia"/>
          <w:b/>
          <w:bCs/>
          <w:sz w:val="22"/>
          <w:szCs w:val="22"/>
          <w:lang w:eastAsia="ko-KR"/>
        </w:rPr>
        <w:t>DM-RS port</w:t>
      </w:r>
      <w:r>
        <w:rPr>
          <w:rFonts w:eastAsiaTheme="minorEastAsia" w:hint="eastAsia"/>
          <w:b/>
          <w:bCs/>
          <w:sz w:val="22"/>
          <w:szCs w:val="22"/>
          <w:lang w:eastAsia="ko-KR"/>
        </w:rPr>
        <w:t xml:space="preserve"> field.</w:t>
      </w:r>
    </w:p>
    <w:p w14:paraId="7AC0BAF9" w14:textId="77777777" w:rsidR="003210CA" w:rsidRPr="0068545E" w:rsidRDefault="003210CA" w:rsidP="003210CA">
      <w:pPr>
        <w:pStyle w:val="a5"/>
        <w:numPr>
          <w:ilvl w:val="0"/>
          <w:numId w:val="25"/>
        </w:numPr>
        <w:spacing w:after="120"/>
        <w:ind w:leftChars="0"/>
        <w:rPr>
          <w:rFonts w:eastAsiaTheme="minorEastAsia"/>
          <w:b/>
          <w:bCs/>
          <w:sz w:val="22"/>
          <w:szCs w:val="22"/>
          <w:lang w:eastAsia="ko-KR"/>
        </w:rPr>
      </w:pPr>
      <w:r w:rsidRPr="0068545E">
        <w:rPr>
          <w:rFonts w:eastAsiaTheme="minorEastAsia" w:hint="eastAsia"/>
          <w:b/>
          <w:bCs/>
          <w:sz w:val="22"/>
          <w:szCs w:val="22"/>
          <w:lang w:eastAsia="ko-KR"/>
        </w:rPr>
        <w:t xml:space="preserve">For the OCC </w:t>
      </w:r>
      <w:r>
        <w:rPr>
          <w:rFonts w:eastAsiaTheme="minorEastAsia" w:hint="eastAsia"/>
          <w:b/>
          <w:bCs/>
          <w:sz w:val="22"/>
          <w:szCs w:val="22"/>
          <w:lang w:eastAsia="ko-KR"/>
        </w:rPr>
        <w:t xml:space="preserve">length </w:t>
      </w:r>
      <w:r w:rsidRPr="0068545E">
        <w:rPr>
          <w:rFonts w:eastAsiaTheme="minorEastAsia" w:hint="eastAsia"/>
          <w:b/>
          <w:bCs/>
          <w:sz w:val="22"/>
          <w:szCs w:val="22"/>
          <w:lang w:eastAsia="ko-KR"/>
        </w:rPr>
        <w:t xml:space="preserve">applied for </w:t>
      </w:r>
      <w:r w:rsidRPr="0068545E">
        <w:rPr>
          <w:rFonts w:eastAsiaTheme="minorEastAsia"/>
          <w:b/>
          <w:bCs/>
          <w:sz w:val="22"/>
          <w:szCs w:val="22"/>
          <w:lang w:eastAsia="ko-KR"/>
        </w:rPr>
        <w:t>DG PUSCH and CG PUSCH Type 2</w:t>
      </w:r>
      <w:r w:rsidRPr="0068545E">
        <w:rPr>
          <w:rFonts w:eastAsiaTheme="minorEastAsia" w:hint="eastAsia"/>
          <w:b/>
          <w:bCs/>
          <w:sz w:val="22"/>
          <w:szCs w:val="22"/>
          <w:lang w:eastAsia="ko-KR"/>
        </w:rPr>
        <w:t>,</w:t>
      </w:r>
    </w:p>
    <w:p w14:paraId="4ED1ECD9" w14:textId="77777777" w:rsidR="003210CA" w:rsidRPr="000D2382" w:rsidRDefault="003210CA" w:rsidP="003210CA">
      <w:pPr>
        <w:pStyle w:val="a5"/>
        <w:numPr>
          <w:ilvl w:val="1"/>
          <w:numId w:val="25"/>
        </w:numPr>
        <w:ind w:leftChars="0"/>
        <w:rPr>
          <w:rFonts w:eastAsiaTheme="minorEastAsia"/>
          <w:sz w:val="22"/>
          <w:szCs w:val="22"/>
          <w:lang w:eastAsia="ko-KR"/>
        </w:rPr>
      </w:pPr>
      <w:r>
        <w:rPr>
          <w:rFonts w:eastAsiaTheme="minorEastAsia" w:hint="eastAsia"/>
          <w:b/>
          <w:bCs/>
          <w:sz w:val="22"/>
          <w:szCs w:val="22"/>
          <w:lang w:eastAsia="ko-KR"/>
        </w:rPr>
        <w:t xml:space="preserve">Candidate values are configured by higher-layer parameter for TDRA list, and the applied value is indicated by reusing TDRA field in scheduling DCI </w:t>
      </w:r>
      <w:r w:rsidRPr="00BA36C1">
        <w:rPr>
          <w:rFonts w:eastAsiaTheme="minorEastAsia"/>
          <w:b/>
          <w:bCs/>
          <w:sz w:val="22"/>
          <w:szCs w:val="22"/>
          <w:lang w:eastAsia="ko-KR"/>
        </w:rPr>
        <w:t>for DG PUSCH or by activation DCI for CG PUSCH Type 2</w:t>
      </w:r>
      <w:r>
        <w:rPr>
          <w:rFonts w:eastAsiaTheme="minorEastAsia" w:hint="eastAsia"/>
          <w:b/>
          <w:bCs/>
          <w:sz w:val="22"/>
          <w:szCs w:val="22"/>
          <w:lang w:eastAsia="ko-KR"/>
        </w:rPr>
        <w:t xml:space="preserve"> (Option 3)</w:t>
      </w:r>
    </w:p>
    <w:p w14:paraId="12AFC006" w14:textId="77777777" w:rsidR="00501773" w:rsidRDefault="00501773" w:rsidP="00501773">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8</w:t>
      </w:r>
      <w:r w:rsidRPr="00257117">
        <w:rPr>
          <w:rFonts w:eastAsiaTheme="minorEastAsia"/>
          <w:b/>
          <w:bCs/>
          <w:sz w:val="22"/>
          <w:szCs w:val="22"/>
          <w:lang w:eastAsia="ko-KR"/>
        </w:rPr>
        <w:t xml:space="preserve">: </w:t>
      </w:r>
      <w:r>
        <w:rPr>
          <w:rFonts w:eastAsiaTheme="minorEastAsia" w:hint="eastAsia"/>
          <w:b/>
          <w:bCs/>
          <w:sz w:val="22"/>
          <w:szCs w:val="22"/>
          <w:lang w:eastAsia="ko-KR"/>
        </w:rPr>
        <w:t xml:space="preserve">RAN1 support </w:t>
      </w:r>
      <w:r>
        <w:rPr>
          <w:rFonts w:eastAsiaTheme="minorEastAsia"/>
          <w:b/>
          <w:bCs/>
          <w:sz w:val="22"/>
          <w:szCs w:val="22"/>
          <w:lang w:eastAsia="ko-KR"/>
        </w:rPr>
        <w:t>dynamic</w:t>
      </w:r>
      <w:r>
        <w:rPr>
          <w:rFonts w:eastAsiaTheme="minorEastAsia" w:hint="eastAsia"/>
          <w:b/>
          <w:bCs/>
          <w:sz w:val="22"/>
          <w:szCs w:val="22"/>
          <w:lang w:eastAsia="ko-KR"/>
        </w:rPr>
        <w:t xml:space="preserve"> OCC </w:t>
      </w:r>
      <w:r>
        <w:rPr>
          <w:rFonts w:eastAsiaTheme="minorEastAsia"/>
          <w:b/>
          <w:bCs/>
          <w:sz w:val="22"/>
          <w:szCs w:val="22"/>
          <w:lang w:eastAsia="ko-KR"/>
        </w:rPr>
        <w:t>disabling</w:t>
      </w:r>
      <w:r>
        <w:rPr>
          <w:rFonts w:eastAsiaTheme="minorEastAsia" w:hint="eastAsia"/>
          <w:b/>
          <w:bCs/>
          <w:sz w:val="22"/>
          <w:szCs w:val="22"/>
          <w:lang w:eastAsia="ko-KR"/>
        </w:rPr>
        <w:t xml:space="preserve"> by reserving a single state of DM-RS port field.</w:t>
      </w:r>
    </w:p>
    <w:p w14:paraId="406DD34C" w14:textId="77777777" w:rsidR="00EA7FF2" w:rsidRPr="000B1418" w:rsidRDefault="00EA7FF2" w:rsidP="00B213E1">
      <w:pPr>
        <w:ind w:left="284" w:hangingChars="129"/>
        <w:rPr>
          <w:rFonts w:eastAsiaTheme="minorEastAsia"/>
          <w:sz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6E397682" w14:textId="571F1574" w:rsidR="000D25AB" w:rsidRDefault="00FA3754" w:rsidP="000D25AB">
      <w:pPr>
        <w:pStyle w:val="LGTdoc"/>
        <w:spacing w:before="100" w:beforeAutospacing="1" w:after="180" w:afterAutospacing="1"/>
        <w:ind w:left="0" w:firstLine="0"/>
        <w:rPr>
          <w:szCs w:val="22"/>
          <w:lang w:eastAsia="ko-KR"/>
        </w:rPr>
      </w:pPr>
      <w:r>
        <w:rPr>
          <w:rFonts w:hint="eastAsia"/>
          <w:szCs w:val="22"/>
          <w:lang w:eastAsia="ko-KR"/>
        </w:rPr>
        <w:t>[</w:t>
      </w:r>
      <w:r w:rsidR="003A5171">
        <w:rPr>
          <w:rFonts w:hint="eastAsia"/>
          <w:szCs w:val="22"/>
          <w:lang w:eastAsia="ko-KR"/>
        </w:rPr>
        <w:t>1</w:t>
      </w:r>
      <w:r>
        <w:rPr>
          <w:rFonts w:hint="eastAsia"/>
          <w:szCs w:val="22"/>
          <w:lang w:eastAsia="ko-KR"/>
        </w:rPr>
        <w:t>]</w:t>
      </w:r>
      <w:r w:rsidR="00EB7CEC">
        <w:rPr>
          <w:szCs w:val="22"/>
          <w:lang w:eastAsia="ko-KR"/>
        </w:rPr>
        <w:t xml:space="preserve"> </w:t>
      </w:r>
      <w:r w:rsidR="000D25AB">
        <w:rPr>
          <w:szCs w:val="22"/>
          <w:lang w:eastAsia="ko-KR"/>
        </w:rPr>
        <w:t>RP-2</w:t>
      </w:r>
      <w:r w:rsidR="000D25AB">
        <w:rPr>
          <w:rFonts w:hint="eastAsia"/>
          <w:szCs w:val="22"/>
          <w:lang w:eastAsia="ko-KR"/>
        </w:rPr>
        <w:t>41667</w:t>
      </w:r>
      <w:r w:rsidR="000D25AB">
        <w:rPr>
          <w:szCs w:val="22"/>
          <w:lang w:eastAsia="ko-KR"/>
        </w:rPr>
        <w:t>, “</w:t>
      </w:r>
      <w:r w:rsidR="000D25AB" w:rsidRPr="003A5171">
        <w:rPr>
          <w:szCs w:val="22"/>
          <w:lang w:eastAsia="ko-KR"/>
        </w:rPr>
        <w:t>Revised WID: Non-Terrestrial Networks (NTN) for NR Phase 3</w:t>
      </w:r>
      <w:r w:rsidR="000D25AB">
        <w:rPr>
          <w:szCs w:val="22"/>
          <w:lang w:eastAsia="ko-KR"/>
        </w:rPr>
        <w:t>,” Thales</w:t>
      </w:r>
      <w:r w:rsidR="000D25AB">
        <w:rPr>
          <w:rFonts w:hint="eastAsia"/>
          <w:szCs w:val="22"/>
          <w:lang w:eastAsia="ko-KR"/>
        </w:rPr>
        <w:t>, CATT</w:t>
      </w:r>
      <w:r w:rsidR="000D25AB">
        <w:rPr>
          <w:szCs w:val="22"/>
          <w:lang w:eastAsia="ko-KR"/>
        </w:rPr>
        <w:t>, 3GPP TSG RAN Meeting #10</w:t>
      </w:r>
      <w:r w:rsidR="000D25AB">
        <w:rPr>
          <w:rFonts w:hint="eastAsia"/>
          <w:szCs w:val="22"/>
          <w:lang w:eastAsia="ko-KR"/>
        </w:rPr>
        <w:t>4</w:t>
      </w:r>
      <w:r w:rsidR="000D25AB">
        <w:rPr>
          <w:szCs w:val="22"/>
          <w:lang w:eastAsia="ko-KR"/>
        </w:rPr>
        <w:t xml:space="preserve">, </w:t>
      </w:r>
      <w:r w:rsidR="000D25AB">
        <w:rPr>
          <w:rFonts w:hint="eastAsia"/>
          <w:szCs w:val="22"/>
          <w:lang w:eastAsia="ko-KR"/>
        </w:rPr>
        <w:t>Shanghai, China</w:t>
      </w:r>
      <w:r w:rsidR="000D25AB">
        <w:rPr>
          <w:szCs w:val="22"/>
          <w:lang w:eastAsia="ko-KR"/>
        </w:rPr>
        <w:t xml:space="preserve">, </w:t>
      </w:r>
      <w:r w:rsidR="000D25AB">
        <w:rPr>
          <w:rFonts w:hint="eastAsia"/>
          <w:szCs w:val="22"/>
          <w:lang w:eastAsia="ko-KR"/>
        </w:rPr>
        <w:t>June</w:t>
      </w:r>
      <w:r w:rsidR="000D25AB">
        <w:rPr>
          <w:szCs w:val="22"/>
          <w:lang w:eastAsia="ko-KR"/>
        </w:rPr>
        <w:t xml:space="preserve"> </w:t>
      </w:r>
      <w:r w:rsidR="000D25AB">
        <w:rPr>
          <w:rFonts w:hint="eastAsia"/>
          <w:szCs w:val="22"/>
          <w:lang w:eastAsia="ko-KR"/>
        </w:rPr>
        <w:t>17-20</w:t>
      </w:r>
      <w:r w:rsidR="000D25AB">
        <w:rPr>
          <w:szCs w:val="22"/>
          <w:lang w:eastAsia="ko-KR"/>
        </w:rPr>
        <w:t xml:space="preserve">, </w:t>
      </w:r>
      <w:r w:rsidR="000D25AB">
        <w:rPr>
          <w:rFonts w:hint="eastAsia"/>
          <w:szCs w:val="22"/>
          <w:lang w:eastAsia="ko-KR"/>
        </w:rPr>
        <w:t>2024</w:t>
      </w:r>
      <w:r w:rsidR="000D25AB">
        <w:rPr>
          <w:szCs w:val="22"/>
          <w:lang w:eastAsia="ko-KR"/>
        </w:rPr>
        <w:t>.</w:t>
      </w:r>
    </w:p>
    <w:p w14:paraId="07AF3847" w14:textId="36EC8EB5" w:rsidR="00761B33" w:rsidRDefault="00761B33" w:rsidP="00761B33">
      <w:pPr>
        <w:pStyle w:val="LGTdoc"/>
        <w:spacing w:before="100" w:beforeAutospacing="1" w:after="180" w:afterAutospacing="1"/>
        <w:ind w:left="0" w:firstLine="0"/>
        <w:rPr>
          <w:szCs w:val="22"/>
          <w:lang w:eastAsia="ko-KR"/>
        </w:rPr>
      </w:pPr>
      <w:r>
        <w:rPr>
          <w:rFonts w:hint="eastAsia"/>
          <w:szCs w:val="22"/>
          <w:lang w:eastAsia="ko-KR"/>
        </w:rPr>
        <w:t xml:space="preserve">[2] </w:t>
      </w:r>
      <w:r w:rsidR="00AB3550">
        <w:rPr>
          <w:rFonts w:hint="eastAsia"/>
          <w:szCs w:val="22"/>
          <w:lang w:eastAsia="ko-KR"/>
        </w:rPr>
        <w:t>RAN1 Chair</w:t>
      </w:r>
      <w:r w:rsidR="00AB3550">
        <w:rPr>
          <w:szCs w:val="22"/>
          <w:lang w:eastAsia="ko-KR"/>
        </w:rPr>
        <w:t>’</w:t>
      </w:r>
      <w:r w:rsidR="00AB3550">
        <w:rPr>
          <w:rFonts w:hint="eastAsia"/>
          <w:szCs w:val="22"/>
          <w:lang w:eastAsia="ko-KR"/>
        </w:rPr>
        <w:t>s Note, RAN1</w:t>
      </w:r>
      <w:r w:rsidR="002079DF">
        <w:rPr>
          <w:rFonts w:hint="eastAsia"/>
          <w:szCs w:val="22"/>
          <w:lang w:eastAsia="ko-KR"/>
        </w:rPr>
        <w:t>#</w:t>
      </w:r>
      <w:r w:rsidR="003D3510">
        <w:rPr>
          <w:rFonts w:hint="eastAsia"/>
          <w:szCs w:val="22"/>
          <w:lang w:eastAsia="ko-KR"/>
        </w:rPr>
        <w:t>11</w:t>
      </w:r>
      <w:r w:rsidR="00612CBF">
        <w:rPr>
          <w:rFonts w:hint="eastAsia"/>
          <w:szCs w:val="22"/>
          <w:lang w:eastAsia="ko-KR"/>
        </w:rPr>
        <w:t>9</w:t>
      </w:r>
      <w:r w:rsidR="00AB3550">
        <w:rPr>
          <w:rFonts w:hint="eastAsia"/>
          <w:szCs w:val="22"/>
          <w:lang w:eastAsia="ko-KR"/>
        </w:rPr>
        <w:t>.</w:t>
      </w:r>
    </w:p>
    <w:p w14:paraId="05F04B10" w14:textId="105C131C" w:rsidR="006C0CCA" w:rsidRDefault="006C0CCA" w:rsidP="006C0CCA">
      <w:pPr>
        <w:pStyle w:val="LGTdoc"/>
        <w:spacing w:before="100" w:beforeAutospacing="1" w:after="180" w:afterAutospacing="1"/>
        <w:ind w:left="0" w:firstLine="0"/>
        <w:rPr>
          <w:szCs w:val="22"/>
          <w:lang w:eastAsia="ko-KR"/>
        </w:rPr>
      </w:pPr>
      <w:r>
        <w:rPr>
          <w:rFonts w:hint="eastAsia"/>
          <w:szCs w:val="22"/>
          <w:lang w:eastAsia="ko-KR"/>
        </w:rPr>
        <w:t>[3] RAN1 Chair</w:t>
      </w:r>
      <w:r>
        <w:rPr>
          <w:szCs w:val="22"/>
          <w:lang w:eastAsia="ko-KR"/>
        </w:rPr>
        <w:t>’</w:t>
      </w:r>
      <w:r>
        <w:rPr>
          <w:rFonts w:hint="eastAsia"/>
          <w:szCs w:val="22"/>
          <w:lang w:eastAsia="ko-KR"/>
        </w:rPr>
        <w:t>s Note, RAN1#1</w:t>
      </w:r>
      <w:r w:rsidR="00B25CE3">
        <w:rPr>
          <w:szCs w:val="22"/>
          <w:lang w:eastAsia="ko-KR"/>
        </w:rPr>
        <w:t>20bis</w:t>
      </w:r>
      <w:r>
        <w:rPr>
          <w:rFonts w:hint="eastAsia"/>
          <w:szCs w:val="22"/>
          <w:lang w:eastAsia="ko-KR"/>
        </w:rPr>
        <w:t>.</w:t>
      </w:r>
    </w:p>
    <w:p w14:paraId="6EFFCB83" w14:textId="1C22838F" w:rsidR="005637A9" w:rsidRDefault="005637A9" w:rsidP="00EB7CEC">
      <w:pPr>
        <w:pStyle w:val="LGTdoc"/>
        <w:spacing w:before="100" w:beforeAutospacing="1" w:after="180" w:afterAutospacing="1"/>
        <w:ind w:left="0" w:firstLine="0"/>
        <w:rPr>
          <w:szCs w:val="22"/>
          <w:lang w:eastAsia="ko-KR"/>
        </w:rPr>
      </w:pPr>
      <w:r>
        <w:rPr>
          <w:rFonts w:hint="eastAsia"/>
          <w:szCs w:val="22"/>
          <w:lang w:eastAsia="ko-KR"/>
        </w:rPr>
        <w:t>[</w:t>
      </w:r>
      <w:r w:rsidR="00612CBF">
        <w:rPr>
          <w:rFonts w:hint="eastAsia"/>
          <w:szCs w:val="22"/>
          <w:lang w:eastAsia="ko-KR"/>
        </w:rPr>
        <w:t>4</w:t>
      </w:r>
      <w:r>
        <w:rPr>
          <w:szCs w:val="22"/>
          <w:lang w:eastAsia="ko-KR"/>
        </w:rPr>
        <w:t>] 3GPP TR 38.821</w:t>
      </w:r>
      <w:r w:rsidR="006A34F1">
        <w:rPr>
          <w:szCs w:val="22"/>
          <w:lang w:eastAsia="ko-KR"/>
        </w:rPr>
        <w:t>: “Solutions for NR</w:t>
      </w:r>
      <w:bookmarkStart w:id="6" w:name="_GoBack"/>
      <w:bookmarkEnd w:id="6"/>
      <w:r w:rsidR="006A34F1">
        <w:rPr>
          <w:szCs w:val="22"/>
          <w:lang w:eastAsia="ko-KR"/>
        </w:rPr>
        <w:t xml:space="preserve"> to support non-terrestrial networks (NTN)”.</w:t>
      </w:r>
    </w:p>
    <w:p w14:paraId="5C243664" w14:textId="241D6A7E" w:rsidR="00EB7CEC" w:rsidRDefault="00596633" w:rsidP="00782214">
      <w:pPr>
        <w:pStyle w:val="LGTdoc"/>
        <w:spacing w:before="100" w:beforeAutospacing="1" w:after="180" w:afterAutospacing="1"/>
        <w:ind w:left="0" w:firstLine="0"/>
        <w:rPr>
          <w:szCs w:val="22"/>
          <w:lang w:eastAsia="ko-KR"/>
        </w:rPr>
      </w:pPr>
      <w:r>
        <w:rPr>
          <w:rFonts w:hint="eastAsia"/>
          <w:szCs w:val="22"/>
          <w:lang w:eastAsia="ko-KR"/>
        </w:rPr>
        <w:lastRenderedPageBreak/>
        <w:t>[</w:t>
      </w:r>
      <w:r w:rsidR="00612CBF">
        <w:rPr>
          <w:rFonts w:hint="eastAsia"/>
          <w:szCs w:val="22"/>
          <w:lang w:eastAsia="ko-KR"/>
        </w:rPr>
        <w:t>5</w:t>
      </w:r>
      <w:r>
        <w:rPr>
          <w:szCs w:val="22"/>
          <w:lang w:eastAsia="ko-KR"/>
        </w:rPr>
        <w:t xml:space="preserve">] 3GPP </w:t>
      </w:r>
      <w:r w:rsidR="00317741">
        <w:rPr>
          <w:szCs w:val="22"/>
          <w:lang w:eastAsia="ko-KR"/>
        </w:rPr>
        <w:t>T</w:t>
      </w:r>
      <w:r w:rsidR="00317741">
        <w:rPr>
          <w:rFonts w:hint="eastAsia"/>
          <w:szCs w:val="22"/>
          <w:lang w:eastAsia="ko-KR"/>
        </w:rPr>
        <w:t>S</w:t>
      </w:r>
      <w:r w:rsidR="00317741">
        <w:rPr>
          <w:szCs w:val="22"/>
          <w:lang w:eastAsia="ko-KR"/>
        </w:rPr>
        <w:t xml:space="preserve"> </w:t>
      </w:r>
      <w:r>
        <w:rPr>
          <w:szCs w:val="22"/>
          <w:lang w:eastAsia="ko-KR"/>
        </w:rPr>
        <w:t>38.</w:t>
      </w:r>
      <w:r w:rsidR="00782214">
        <w:rPr>
          <w:szCs w:val="22"/>
          <w:lang w:eastAsia="ko-KR"/>
        </w:rPr>
        <w:t>211</w:t>
      </w:r>
      <w:r w:rsidR="00BD43DA">
        <w:rPr>
          <w:szCs w:val="22"/>
          <w:lang w:eastAsia="ko-KR"/>
        </w:rPr>
        <w:t xml:space="preserve"> </w:t>
      </w:r>
      <w:r w:rsidR="00BD43DA" w:rsidRPr="00BD43DA">
        <w:rPr>
          <w:szCs w:val="22"/>
          <w:lang w:eastAsia="ko-KR"/>
        </w:rPr>
        <w:t>V18.</w:t>
      </w:r>
      <w:r w:rsidR="00503263">
        <w:rPr>
          <w:szCs w:val="22"/>
          <w:lang w:eastAsia="ko-KR"/>
        </w:rPr>
        <w:t>1</w:t>
      </w:r>
      <w:r w:rsidR="00BD43DA" w:rsidRPr="00BD43DA">
        <w:rPr>
          <w:szCs w:val="22"/>
          <w:lang w:eastAsia="ko-KR"/>
        </w:rPr>
        <w:t>.0</w:t>
      </w:r>
      <w:r>
        <w:rPr>
          <w:szCs w:val="22"/>
          <w:lang w:eastAsia="ko-KR"/>
        </w:rPr>
        <w:t>: “</w:t>
      </w:r>
      <w:r w:rsidR="00714C2F" w:rsidRPr="00714C2F">
        <w:rPr>
          <w:szCs w:val="22"/>
          <w:lang w:eastAsia="ko-KR"/>
        </w:rPr>
        <w:t>NR; Physical channels and modulation</w:t>
      </w:r>
      <w:r>
        <w:rPr>
          <w:szCs w:val="22"/>
          <w:lang w:eastAsia="ko-KR"/>
        </w:rPr>
        <w:t>”.</w:t>
      </w:r>
    </w:p>
    <w:p w14:paraId="6D9525C2" w14:textId="3426B4AC" w:rsidR="00317741" w:rsidRPr="00317741" w:rsidRDefault="00317741" w:rsidP="00782214">
      <w:pPr>
        <w:pStyle w:val="LGTdoc"/>
        <w:spacing w:before="100" w:beforeAutospacing="1" w:after="180" w:afterAutospacing="1"/>
        <w:ind w:left="0" w:firstLine="0"/>
        <w:rPr>
          <w:szCs w:val="22"/>
          <w:lang w:eastAsia="ko-KR"/>
        </w:rPr>
      </w:pPr>
      <w:r>
        <w:rPr>
          <w:rFonts w:hint="eastAsia"/>
          <w:szCs w:val="22"/>
          <w:lang w:eastAsia="ko-KR"/>
        </w:rPr>
        <w:t>[6</w:t>
      </w:r>
      <w:r>
        <w:rPr>
          <w:szCs w:val="22"/>
          <w:lang w:eastAsia="ko-KR"/>
        </w:rPr>
        <w:t>] 3GPP T</w:t>
      </w:r>
      <w:r>
        <w:rPr>
          <w:rFonts w:hint="eastAsia"/>
          <w:szCs w:val="22"/>
          <w:lang w:eastAsia="ko-KR"/>
        </w:rPr>
        <w:t>S</w:t>
      </w:r>
      <w:r>
        <w:rPr>
          <w:szCs w:val="22"/>
          <w:lang w:eastAsia="ko-KR"/>
        </w:rPr>
        <w:t xml:space="preserve"> 38.21</w:t>
      </w:r>
      <w:r>
        <w:rPr>
          <w:rFonts w:hint="eastAsia"/>
          <w:szCs w:val="22"/>
          <w:lang w:eastAsia="ko-KR"/>
        </w:rPr>
        <w:t>3</w:t>
      </w:r>
      <w:r>
        <w:rPr>
          <w:szCs w:val="22"/>
          <w:lang w:eastAsia="ko-KR"/>
        </w:rPr>
        <w:t xml:space="preserve"> </w:t>
      </w:r>
      <w:r w:rsidRPr="00BD43DA">
        <w:rPr>
          <w:szCs w:val="22"/>
          <w:lang w:eastAsia="ko-KR"/>
        </w:rPr>
        <w:t>V18.</w:t>
      </w:r>
      <w:r>
        <w:rPr>
          <w:rFonts w:hint="eastAsia"/>
          <w:szCs w:val="22"/>
          <w:lang w:eastAsia="ko-KR"/>
        </w:rPr>
        <w:t>6</w:t>
      </w:r>
      <w:r w:rsidRPr="00BD43DA">
        <w:rPr>
          <w:szCs w:val="22"/>
          <w:lang w:eastAsia="ko-KR"/>
        </w:rPr>
        <w:t>.0</w:t>
      </w:r>
      <w:r>
        <w:rPr>
          <w:szCs w:val="22"/>
          <w:lang w:eastAsia="ko-KR"/>
        </w:rPr>
        <w:t>: “</w:t>
      </w:r>
      <w:r w:rsidRPr="00714C2F">
        <w:rPr>
          <w:szCs w:val="22"/>
          <w:lang w:eastAsia="ko-KR"/>
        </w:rPr>
        <w:t xml:space="preserve">NR; </w:t>
      </w:r>
      <w:r w:rsidR="00AE5DEA" w:rsidRPr="00AE5DEA">
        <w:rPr>
          <w:szCs w:val="22"/>
          <w:lang w:eastAsia="ko-KR"/>
        </w:rPr>
        <w:t>Physical layer procedures for control</w:t>
      </w:r>
      <w:r>
        <w:rPr>
          <w:szCs w:val="22"/>
          <w:lang w:eastAsia="ko-KR"/>
        </w:rPr>
        <w:t>”.</w:t>
      </w:r>
    </w:p>
    <w:sectPr w:rsidR="00317741" w:rsidRPr="00317741" w:rsidSect="00BE7B3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1E73B" w14:textId="77777777" w:rsidR="00D31AB4" w:rsidRDefault="00D31AB4" w:rsidP="00F91B52">
      <w:pPr>
        <w:spacing w:before="0" w:after="0" w:line="240" w:lineRule="auto"/>
      </w:pPr>
      <w:r>
        <w:separator/>
      </w:r>
    </w:p>
  </w:endnote>
  <w:endnote w:type="continuationSeparator" w:id="0">
    <w:p w14:paraId="30CC397B" w14:textId="77777777" w:rsidR="00D31AB4" w:rsidRDefault="00D31AB4"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4376D" w14:textId="77777777" w:rsidR="00D31AB4" w:rsidRDefault="00D31AB4" w:rsidP="00F91B52">
      <w:pPr>
        <w:spacing w:before="0" w:after="0" w:line="240" w:lineRule="auto"/>
      </w:pPr>
      <w:r>
        <w:separator/>
      </w:r>
    </w:p>
  </w:footnote>
  <w:footnote w:type="continuationSeparator" w:id="0">
    <w:p w14:paraId="289CF63A" w14:textId="77777777" w:rsidR="00D31AB4" w:rsidRDefault="00D31AB4"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1141D4"/>
    <w:multiLevelType w:val="hybridMultilevel"/>
    <w:tmpl w:val="879AA04C"/>
    <w:lvl w:ilvl="0" w:tplc="8B1C173A">
      <w:start w:val="1"/>
      <w:numFmt w:val="bullet"/>
      <w:lvlText w:val=""/>
      <w:lvlJc w:val="left"/>
      <w:pPr>
        <w:ind w:left="578" w:hanging="360"/>
      </w:pPr>
      <w:rPr>
        <w:rFonts w:ascii="Wingdings" w:hAnsi="Wingdings" w:hint="default"/>
      </w:rPr>
    </w:lvl>
    <w:lvl w:ilvl="1" w:tplc="2DDA6326">
      <w:start w:val="1"/>
      <w:numFmt w:val="bullet"/>
      <w:lvlText w:val="-"/>
      <w:lvlJc w:val="left"/>
      <w:pPr>
        <w:ind w:left="1098" w:hanging="440"/>
      </w:pPr>
      <w:rPr>
        <w:rFonts w:ascii="Times New Roman" w:eastAsia="SimSun" w:hAnsi="Times New Roman" w:cs="Times New Roman" w:hint="default"/>
      </w:rPr>
    </w:lvl>
    <w:lvl w:ilvl="2" w:tplc="84AC64D6">
      <w:start w:val="1"/>
      <w:numFmt w:val="bullet"/>
      <w:lvlText w:val="•"/>
      <w:lvlJc w:val="left"/>
      <w:pPr>
        <w:ind w:left="1538" w:hanging="440"/>
      </w:pPr>
      <w:rPr>
        <w:rFonts w:ascii="Arial" w:hAnsi="Arial" w:hint="default"/>
      </w:rPr>
    </w:lvl>
    <w:lvl w:ilvl="3" w:tplc="18FE499A">
      <w:numFmt w:val="bullet"/>
      <w:lvlText w:val="›"/>
      <w:lvlJc w:val="left"/>
      <w:pPr>
        <w:ind w:left="1978" w:hanging="440"/>
      </w:pPr>
      <w:rPr>
        <w:rFonts w:ascii="Ericsson Capital TT" w:hAnsi="Ericsson Capital TT" w:hint="default"/>
      </w:rPr>
    </w:lvl>
    <w:lvl w:ilvl="4" w:tplc="04090019" w:tentative="1">
      <w:start w:val="1"/>
      <w:numFmt w:val="upperLetter"/>
      <w:lvlText w:val="%5."/>
      <w:lvlJc w:val="left"/>
      <w:pPr>
        <w:ind w:left="2418" w:hanging="440"/>
      </w:pPr>
    </w:lvl>
    <w:lvl w:ilvl="5" w:tplc="0409001B" w:tentative="1">
      <w:start w:val="1"/>
      <w:numFmt w:val="lowerRoman"/>
      <w:lvlText w:val="%6."/>
      <w:lvlJc w:val="right"/>
      <w:pPr>
        <w:ind w:left="2858" w:hanging="440"/>
      </w:pPr>
    </w:lvl>
    <w:lvl w:ilvl="6" w:tplc="0409000F" w:tentative="1">
      <w:start w:val="1"/>
      <w:numFmt w:val="decimal"/>
      <w:lvlText w:val="%7."/>
      <w:lvlJc w:val="left"/>
      <w:pPr>
        <w:ind w:left="3298" w:hanging="440"/>
      </w:pPr>
    </w:lvl>
    <w:lvl w:ilvl="7" w:tplc="04090019" w:tentative="1">
      <w:start w:val="1"/>
      <w:numFmt w:val="upperLetter"/>
      <w:lvlText w:val="%8."/>
      <w:lvlJc w:val="left"/>
      <w:pPr>
        <w:ind w:left="3738" w:hanging="440"/>
      </w:pPr>
    </w:lvl>
    <w:lvl w:ilvl="8" w:tplc="0409001B" w:tentative="1">
      <w:start w:val="1"/>
      <w:numFmt w:val="lowerRoman"/>
      <w:lvlText w:val="%9."/>
      <w:lvlJc w:val="right"/>
      <w:pPr>
        <w:ind w:left="4178" w:hanging="440"/>
      </w:p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DA4076"/>
    <w:multiLevelType w:val="hybridMultilevel"/>
    <w:tmpl w:val="DBFCEB0A"/>
    <w:lvl w:ilvl="0" w:tplc="E6FCF9C6">
      <w:start w:val="1"/>
      <w:numFmt w:val="decimal"/>
      <w:lvlText w:val="%1)"/>
      <w:lvlJc w:val="left"/>
      <w:pPr>
        <w:ind w:left="580" w:hanging="360"/>
      </w:pPr>
      <w:rPr>
        <w:rFonts w:hint="default"/>
      </w:rPr>
    </w:lvl>
    <w:lvl w:ilvl="1" w:tplc="04090019" w:tentative="1">
      <w:start w:val="1"/>
      <w:numFmt w:val="upp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19"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맑은 고딕"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3620E20"/>
    <w:multiLevelType w:val="hybridMultilevel"/>
    <w:tmpl w:val="52B8C848"/>
    <w:lvl w:ilvl="0" w:tplc="E4AEA48E">
      <w:start w:val="2"/>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7F7911"/>
    <w:multiLevelType w:val="hybridMultilevel"/>
    <w:tmpl w:val="9F341856"/>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36"/>
  </w:num>
  <w:num w:numId="2">
    <w:abstractNumId w:val="29"/>
  </w:num>
  <w:num w:numId="3">
    <w:abstractNumId w:val="4"/>
  </w:num>
  <w:num w:numId="4">
    <w:abstractNumId w:val="8"/>
  </w:num>
  <w:num w:numId="5">
    <w:abstractNumId w:val="38"/>
  </w:num>
  <w:num w:numId="6">
    <w:abstractNumId w:val="16"/>
  </w:num>
  <w:num w:numId="7">
    <w:abstractNumId w:val="7"/>
  </w:num>
  <w:num w:numId="8">
    <w:abstractNumId w:val="15"/>
  </w:num>
  <w:num w:numId="9">
    <w:abstractNumId w:val="26"/>
  </w:num>
  <w:num w:numId="10">
    <w:abstractNumId w:val="31"/>
  </w:num>
  <w:num w:numId="11">
    <w:abstractNumId w:val="17"/>
  </w:num>
  <w:num w:numId="12">
    <w:abstractNumId w:val="24"/>
  </w:num>
  <w:num w:numId="13">
    <w:abstractNumId w:val="5"/>
  </w:num>
  <w:num w:numId="14">
    <w:abstractNumId w:val="22"/>
  </w:num>
  <w:num w:numId="15">
    <w:abstractNumId w:val="14"/>
  </w:num>
  <w:num w:numId="16">
    <w:abstractNumId w:val="0"/>
  </w:num>
  <w:num w:numId="17">
    <w:abstractNumId w:val="10"/>
  </w:num>
  <w:num w:numId="18">
    <w:abstractNumId w:val="19"/>
  </w:num>
  <w:num w:numId="19">
    <w:abstractNumId w:val="28"/>
  </w:num>
  <w:num w:numId="20">
    <w:abstractNumId w:val="1"/>
  </w:num>
  <w:num w:numId="21">
    <w:abstractNumId w:val="2"/>
  </w:num>
  <w:num w:numId="22">
    <w:abstractNumId w:val="39"/>
  </w:num>
  <w:num w:numId="23">
    <w:abstractNumId w:val="13"/>
  </w:num>
  <w:num w:numId="24">
    <w:abstractNumId w:val="41"/>
  </w:num>
  <w:num w:numId="25">
    <w:abstractNumId w:val="3"/>
  </w:num>
  <w:num w:numId="26">
    <w:abstractNumId w:val="27"/>
  </w:num>
  <w:num w:numId="27">
    <w:abstractNumId w:val="34"/>
  </w:num>
  <w:num w:numId="28">
    <w:abstractNumId w:val="37"/>
  </w:num>
  <w:num w:numId="29">
    <w:abstractNumId w:val="21"/>
  </w:num>
  <w:num w:numId="30">
    <w:abstractNumId w:val="20"/>
  </w:num>
  <w:num w:numId="31">
    <w:abstractNumId w:val="30"/>
  </w:num>
  <w:num w:numId="32">
    <w:abstractNumId w:val="23"/>
  </w:num>
  <w:num w:numId="33">
    <w:abstractNumId w:val="35"/>
  </w:num>
  <w:num w:numId="34">
    <w:abstractNumId w:val="40"/>
  </w:num>
  <w:num w:numId="35">
    <w:abstractNumId w:val="12"/>
  </w:num>
  <w:num w:numId="36">
    <w:abstractNumId w:val="32"/>
  </w:num>
  <w:num w:numId="37">
    <w:abstractNumId w:val="18"/>
  </w:num>
  <w:num w:numId="38">
    <w:abstractNumId w:val="9"/>
  </w:num>
  <w:num w:numId="39">
    <w:abstractNumId w:val="25"/>
  </w:num>
  <w:num w:numId="40">
    <w:abstractNumId w:val="33"/>
  </w:num>
  <w:num w:numId="41">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4AF"/>
    <w:rsid w:val="00000A0E"/>
    <w:rsid w:val="00001113"/>
    <w:rsid w:val="000011A5"/>
    <w:rsid w:val="00001309"/>
    <w:rsid w:val="00001380"/>
    <w:rsid w:val="000017FD"/>
    <w:rsid w:val="00001B3B"/>
    <w:rsid w:val="00001B4F"/>
    <w:rsid w:val="00002A6F"/>
    <w:rsid w:val="00002D2E"/>
    <w:rsid w:val="00003179"/>
    <w:rsid w:val="00003982"/>
    <w:rsid w:val="00004388"/>
    <w:rsid w:val="00004591"/>
    <w:rsid w:val="00004BD7"/>
    <w:rsid w:val="00005320"/>
    <w:rsid w:val="00005361"/>
    <w:rsid w:val="00005621"/>
    <w:rsid w:val="00005937"/>
    <w:rsid w:val="00005CBA"/>
    <w:rsid w:val="00005E2C"/>
    <w:rsid w:val="00006160"/>
    <w:rsid w:val="0000616D"/>
    <w:rsid w:val="000063CC"/>
    <w:rsid w:val="000064E2"/>
    <w:rsid w:val="00006510"/>
    <w:rsid w:val="000067A7"/>
    <w:rsid w:val="000068BE"/>
    <w:rsid w:val="00006A35"/>
    <w:rsid w:val="00006BA7"/>
    <w:rsid w:val="00006F3B"/>
    <w:rsid w:val="0000739C"/>
    <w:rsid w:val="00007CF2"/>
    <w:rsid w:val="00010169"/>
    <w:rsid w:val="00010B59"/>
    <w:rsid w:val="000115D1"/>
    <w:rsid w:val="0001163D"/>
    <w:rsid w:val="000120A5"/>
    <w:rsid w:val="00012E77"/>
    <w:rsid w:val="00012F64"/>
    <w:rsid w:val="00012F6F"/>
    <w:rsid w:val="000130CF"/>
    <w:rsid w:val="000136AA"/>
    <w:rsid w:val="00013D0C"/>
    <w:rsid w:val="00013FB4"/>
    <w:rsid w:val="000147D8"/>
    <w:rsid w:val="0001481C"/>
    <w:rsid w:val="0001485C"/>
    <w:rsid w:val="00014C0C"/>
    <w:rsid w:val="00014F19"/>
    <w:rsid w:val="000152B4"/>
    <w:rsid w:val="000156E2"/>
    <w:rsid w:val="000157CC"/>
    <w:rsid w:val="000158C0"/>
    <w:rsid w:val="00015BCA"/>
    <w:rsid w:val="00015BD9"/>
    <w:rsid w:val="00015D33"/>
    <w:rsid w:val="00016388"/>
    <w:rsid w:val="00016844"/>
    <w:rsid w:val="00016A21"/>
    <w:rsid w:val="0001702B"/>
    <w:rsid w:val="0001710D"/>
    <w:rsid w:val="00017186"/>
    <w:rsid w:val="00017303"/>
    <w:rsid w:val="000175E3"/>
    <w:rsid w:val="000177D4"/>
    <w:rsid w:val="00020080"/>
    <w:rsid w:val="00020307"/>
    <w:rsid w:val="00020641"/>
    <w:rsid w:val="000207C7"/>
    <w:rsid w:val="00020D08"/>
    <w:rsid w:val="00021163"/>
    <w:rsid w:val="000214E6"/>
    <w:rsid w:val="0002188A"/>
    <w:rsid w:val="00021A55"/>
    <w:rsid w:val="00021D93"/>
    <w:rsid w:val="00022175"/>
    <w:rsid w:val="00022202"/>
    <w:rsid w:val="000227BA"/>
    <w:rsid w:val="000227EF"/>
    <w:rsid w:val="000229A9"/>
    <w:rsid w:val="00022E81"/>
    <w:rsid w:val="00023081"/>
    <w:rsid w:val="00023126"/>
    <w:rsid w:val="00023587"/>
    <w:rsid w:val="00023723"/>
    <w:rsid w:val="000237A6"/>
    <w:rsid w:val="000238FE"/>
    <w:rsid w:val="00024659"/>
    <w:rsid w:val="0002474A"/>
    <w:rsid w:val="00024BCA"/>
    <w:rsid w:val="00024EA8"/>
    <w:rsid w:val="00025142"/>
    <w:rsid w:val="000251B0"/>
    <w:rsid w:val="0002520A"/>
    <w:rsid w:val="0002555B"/>
    <w:rsid w:val="00025795"/>
    <w:rsid w:val="00025BC2"/>
    <w:rsid w:val="00025BF1"/>
    <w:rsid w:val="0002648A"/>
    <w:rsid w:val="000269DF"/>
    <w:rsid w:val="0002758E"/>
    <w:rsid w:val="0002771E"/>
    <w:rsid w:val="00027F2F"/>
    <w:rsid w:val="00030475"/>
    <w:rsid w:val="00030482"/>
    <w:rsid w:val="00030783"/>
    <w:rsid w:val="00030D3E"/>
    <w:rsid w:val="00031417"/>
    <w:rsid w:val="000317D7"/>
    <w:rsid w:val="00031EBF"/>
    <w:rsid w:val="00032038"/>
    <w:rsid w:val="00032133"/>
    <w:rsid w:val="00032282"/>
    <w:rsid w:val="00032497"/>
    <w:rsid w:val="00032916"/>
    <w:rsid w:val="00032A42"/>
    <w:rsid w:val="00032D29"/>
    <w:rsid w:val="00033079"/>
    <w:rsid w:val="0003313F"/>
    <w:rsid w:val="00033395"/>
    <w:rsid w:val="00033858"/>
    <w:rsid w:val="00033A98"/>
    <w:rsid w:val="00033C5F"/>
    <w:rsid w:val="00033C8B"/>
    <w:rsid w:val="00034010"/>
    <w:rsid w:val="00034098"/>
    <w:rsid w:val="000340D7"/>
    <w:rsid w:val="00034314"/>
    <w:rsid w:val="000344CF"/>
    <w:rsid w:val="00034A4C"/>
    <w:rsid w:val="00034D9B"/>
    <w:rsid w:val="00034F60"/>
    <w:rsid w:val="000357DC"/>
    <w:rsid w:val="0003680F"/>
    <w:rsid w:val="00036B8A"/>
    <w:rsid w:val="00036FFC"/>
    <w:rsid w:val="00037236"/>
    <w:rsid w:val="000372CE"/>
    <w:rsid w:val="00037AF4"/>
    <w:rsid w:val="00037BEA"/>
    <w:rsid w:val="000414D7"/>
    <w:rsid w:val="000414EA"/>
    <w:rsid w:val="0004154C"/>
    <w:rsid w:val="0004196C"/>
    <w:rsid w:val="00041A3D"/>
    <w:rsid w:val="00041F43"/>
    <w:rsid w:val="0004216B"/>
    <w:rsid w:val="0004246E"/>
    <w:rsid w:val="00042D4C"/>
    <w:rsid w:val="000430AC"/>
    <w:rsid w:val="00043307"/>
    <w:rsid w:val="00043628"/>
    <w:rsid w:val="0004374A"/>
    <w:rsid w:val="000438F6"/>
    <w:rsid w:val="00043AA7"/>
    <w:rsid w:val="00043BA3"/>
    <w:rsid w:val="00043C67"/>
    <w:rsid w:val="00043F18"/>
    <w:rsid w:val="0004407F"/>
    <w:rsid w:val="00044412"/>
    <w:rsid w:val="000449B1"/>
    <w:rsid w:val="00044F2D"/>
    <w:rsid w:val="000452FE"/>
    <w:rsid w:val="00045582"/>
    <w:rsid w:val="000456C6"/>
    <w:rsid w:val="00045729"/>
    <w:rsid w:val="00045A89"/>
    <w:rsid w:val="00045A99"/>
    <w:rsid w:val="00045B08"/>
    <w:rsid w:val="00045D01"/>
    <w:rsid w:val="00045D3E"/>
    <w:rsid w:val="00046CE5"/>
    <w:rsid w:val="000470BC"/>
    <w:rsid w:val="0004796E"/>
    <w:rsid w:val="000479DB"/>
    <w:rsid w:val="00047BC1"/>
    <w:rsid w:val="00047D0A"/>
    <w:rsid w:val="000504E9"/>
    <w:rsid w:val="0005093F"/>
    <w:rsid w:val="00050E2F"/>
    <w:rsid w:val="000519A2"/>
    <w:rsid w:val="00051BD3"/>
    <w:rsid w:val="00051BEB"/>
    <w:rsid w:val="00051C31"/>
    <w:rsid w:val="00051CB3"/>
    <w:rsid w:val="00052636"/>
    <w:rsid w:val="000529F1"/>
    <w:rsid w:val="00052B6E"/>
    <w:rsid w:val="00052F83"/>
    <w:rsid w:val="0005371B"/>
    <w:rsid w:val="000540DD"/>
    <w:rsid w:val="00054D80"/>
    <w:rsid w:val="0005536A"/>
    <w:rsid w:val="0005558F"/>
    <w:rsid w:val="000559B0"/>
    <w:rsid w:val="00055CE2"/>
    <w:rsid w:val="0005609D"/>
    <w:rsid w:val="00056154"/>
    <w:rsid w:val="000562F2"/>
    <w:rsid w:val="00056744"/>
    <w:rsid w:val="000568EB"/>
    <w:rsid w:val="00056DC2"/>
    <w:rsid w:val="0005790F"/>
    <w:rsid w:val="00057CBA"/>
    <w:rsid w:val="00057DEC"/>
    <w:rsid w:val="00060002"/>
    <w:rsid w:val="000600F2"/>
    <w:rsid w:val="0006014D"/>
    <w:rsid w:val="0006024C"/>
    <w:rsid w:val="000605BD"/>
    <w:rsid w:val="00060FD8"/>
    <w:rsid w:val="00061132"/>
    <w:rsid w:val="00061420"/>
    <w:rsid w:val="00061D8A"/>
    <w:rsid w:val="00061FE7"/>
    <w:rsid w:val="000620FD"/>
    <w:rsid w:val="0006346C"/>
    <w:rsid w:val="000634AD"/>
    <w:rsid w:val="0006371C"/>
    <w:rsid w:val="00063D34"/>
    <w:rsid w:val="0006493E"/>
    <w:rsid w:val="00064C6C"/>
    <w:rsid w:val="00064E28"/>
    <w:rsid w:val="00065216"/>
    <w:rsid w:val="00065273"/>
    <w:rsid w:val="00065764"/>
    <w:rsid w:val="00065BF0"/>
    <w:rsid w:val="00065DD3"/>
    <w:rsid w:val="00065F02"/>
    <w:rsid w:val="00065F76"/>
    <w:rsid w:val="00066B24"/>
    <w:rsid w:val="0006753D"/>
    <w:rsid w:val="00067646"/>
    <w:rsid w:val="00067652"/>
    <w:rsid w:val="00067C31"/>
    <w:rsid w:val="00067E64"/>
    <w:rsid w:val="00067E83"/>
    <w:rsid w:val="000708F5"/>
    <w:rsid w:val="0007109A"/>
    <w:rsid w:val="00071219"/>
    <w:rsid w:val="00071B1C"/>
    <w:rsid w:val="00071B30"/>
    <w:rsid w:val="00071C09"/>
    <w:rsid w:val="00072018"/>
    <w:rsid w:val="00072468"/>
    <w:rsid w:val="000729B2"/>
    <w:rsid w:val="00072B19"/>
    <w:rsid w:val="00072D51"/>
    <w:rsid w:val="00072DE8"/>
    <w:rsid w:val="000730A8"/>
    <w:rsid w:val="00073CF5"/>
    <w:rsid w:val="000740DE"/>
    <w:rsid w:val="00074159"/>
    <w:rsid w:val="000745AB"/>
    <w:rsid w:val="0007474E"/>
    <w:rsid w:val="000749E2"/>
    <w:rsid w:val="00074A5B"/>
    <w:rsid w:val="00074C9D"/>
    <w:rsid w:val="000751D9"/>
    <w:rsid w:val="000753ED"/>
    <w:rsid w:val="00075458"/>
    <w:rsid w:val="00075580"/>
    <w:rsid w:val="00075872"/>
    <w:rsid w:val="0007609F"/>
    <w:rsid w:val="00076154"/>
    <w:rsid w:val="00076303"/>
    <w:rsid w:val="0007635D"/>
    <w:rsid w:val="00076769"/>
    <w:rsid w:val="00076A8E"/>
    <w:rsid w:val="00076B03"/>
    <w:rsid w:val="00076C68"/>
    <w:rsid w:val="00077251"/>
    <w:rsid w:val="00077272"/>
    <w:rsid w:val="000772BB"/>
    <w:rsid w:val="00077346"/>
    <w:rsid w:val="000777F0"/>
    <w:rsid w:val="00080923"/>
    <w:rsid w:val="00080AF7"/>
    <w:rsid w:val="00080AFC"/>
    <w:rsid w:val="000816A7"/>
    <w:rsid w:val="0008193E"/>
    <w:rsid w:val="00081AC9"/>
    <w:rsid w:val="00081E06"/>
    <w:rsid w:val="0008200E"/>
    <w:rsid w:val="00082121"/>
    <w:rsid w:val="000825D7"/>
    <w:rsid w:val="0008297F"/>
    <w:rsid w:val="00082B45"/>
    <w:rsid w:val="00082E59"/>
    <w:rsid w:val="00082F41"/>
    <w:rsid w:val="00082F4C"/>
    <w:rsid w:val="00083002"/>
    <w:rsid w:val="00083086"/>
    <w:rsid w:val="0008329D"/>
    <w:rsid w:val="0008337D"/>
    <w:rsid w:val="000836D5"/>
    <w:rsid w:val="00083CD5"/>
    <w:rsid w:val="00083D42"/>
    <w:rsid w:val="000843A2"/>
    <w:rsid w:val="00084C36"/>
    <w:rsid w:val="00084DD4"/>
    <w:rsid w:val="000852EF"/>
    <w:rsid w:val="0008585D"/>
    <w:rsid w:val="00085AEB"/>
    <w:rsid w:val="00085C58"/>
    <w:rsid w:val="00085D20"/>
    <w:rsid w:val="00086099"/>
    <w:rsid w:val="00086115"/>
    <w:rsid w:val="000863B1"/>
    <w:rsid w:val="0008658C"/>
    <w:rsid w:val="000869F6"/>
    <w:rsid w:val="00086B8E"/>
    <w:rsid w:val="00086D16"/>
    <w:rsid w:val="00086DDD"/>
    <w:rsid w:val="000871EA"/>
    <w:rsid w:val="00087673"/>
    <w:rsid w:val="0008775A"/>
    <w:rsid w:val="000877D2"/>
    <w:rsid w:val="00087A73"/>
    <w:rsid w:val="00087AC0"/>
    <w:rsid w:val="00087DE1"/>
    <w:rsid w:val="00087FD2"/>
    <w:rsid w:val="00090486"/>
    <w:rsid w:val="000904D5"/>
    <w:rsid w:val="00090A24"/>
    <w:rsid w:val="00090E2E"/>
    <w:rsid w:val="000910BE"/>
    <w:rsid w:val="00091109"/>
    <w:rsid w:val="0009148B"/>
    <w:rsid w:val="00091548"/>
    <w:rsid w:val="00091D73"/>
    <w:rsid w:val="00091FDA"/>
    <w:rsid w:val="00092344"/>
    <w:rsid w:val="00092482"/>
    <w:rsid w:val="00092E15"/>
    <w:rsid w:val="00093158"/>
    <w:rsid w:val="0009338E"/>
    <w:rsid w:val="00093C14"/>
    <w:rsid w:val="0009405B"/>
    <w:rsid w:val="00094328"/>
    <w:rsid w:val="0009442D"/>
    <w:rsid w:val="00094776"/>
    <w:rsid w:val="00094AD4"/>
    <w:rsid w:val="00095055"/>
    <w:rsid w:val="00095111"/>
    <w:rsid w:val="0009597F"/>
    <w:rsid w:val="000962BF"/>
    <w:rsid w:val="000966FE"/>
    <w:rsid w:val="00096C0B"/>
    <w:rsid w:val="00096C7C"/>
    <w:rsid w:val="00097309"/>
    <w:rsid w:val="000978A9"/>
    <w:rsid w:val="00097B22"/>
    <w:rsid w:val="000A060C"/>
    <w:rsid w:val="000A071E"/>
    <w:rsid w:val="000A0D35"/>
    <w:rsid w:val="000A1008"/>
    <w:rsid w:val="000A1B03"/>
    <w:rsid w:val="000A2208"/>
    <w:rsid w:val="000A254A"/>
    <w:rsid w:val="000A2A50"/>
    <w:rsid w:val="000A2E8D"/>
    <w:rsid w:val="000A2EE9"/>
    <w:rsid w:val="000A341A"/>
    <w:rsid w:val="000A35D7"/>
    <w:rsid w:val="000A36E3"/>
    <w:rsid w:val="000A3C05"/>
    <w:rsid w:val="000A3EF3"/>
    <w:rsid w:val="000A3FC8"/>
    <w:rsid w:val="000A4120"/>
    <w:rsid w:val="000A4139"/>
    <w:rsid w:val="000A4374"/>
    <w:rsid w:val="000A46E0"/>
    <w:rsid w:val="000A494F"/>
    <w:rsid w:val="000A5557"/>
    <w:rsid w:val="000A56A6"/>
    <w:rsid w:val="000A5923"/>
    <w:rsid w:val="000A6273"/>
    <w:rsid w:val="000A665F"/>
    <w:rsid w:val="000A6CE8"/>
    <w:rsid w:val="000A6E22"/>
    <w:rsid w:val="000A6E47"/>
    <w:rsid w:val="000A7277"/>
    <w:rsid w:val="000A7647"/>
    <w:rsid w:val="000A79D7"/>
    <w:rsid w:val="000A7A7A"/>
    <w:rsid w:val="000B0066"/>
    <w:rsid w:val="000B00F3"/>
    <w:rsid w:val="000B0230"/>
    <w:rsid w:val="000B03F6"/>
    <w:rsid w:val="000B0599"/>
    <w:rsid w:val="000B07EC"/>
    <w:rsid w:val="000B0BA8"/>
    <w:rsid w:val="000B132B"/>
    <w:rsid w:val="000B1418"/>
    <w:rsid w:val="000B16ED"/>
    <w:rsid w:val="000B1960"/>
    <w:rsid w:val="000B1A0C"/>
    <w:rsid w:val="000B1B1E"/>
    <w:rsid w:val="000B2795"/>
    <w:rsid w:val="000B2891"/>
    <w:rsid w:val="000B2954"/>
    <w:rsid w:val="000B29FF"/>
    <w:rsid w:val="000B3206"/>
    <w:rsid w:val="000B36B9"/>
    <w:rsid w:val="000B3D2C"/>
    <w:rsid w:val="000B3E53"/>
    <w:rsid w:val="000B4020"/>
    <w:rsid w:val="000B4049"/>
    <w:rsid w:val="000B4596"/>
    <w:rsid w:val="000B4869"/>
    <w:rsid w:val="000B49A9"/>
    <w:rsid w:val="000B49C4"/>
    <w:rsid w:val="000B4A42"/>
    <w:rsid w:val="000B4A5E"/>
    <w:rsid w:val="000B534B"/>
    <w:rsid w:val="000B5697"/>
    <w:rsid w:val="000B5ACA"/>
    <w:rsid w:val="000B5B17"/>
    <w:rsid w:val="000B5B96"/>
    <w:rsid w:val="000B5FD2"/>
    <w:rsid w:val="000B6769"/>
    <w:rsid w:val="000B677E"/>
    <w:rsid w:val="000B6AA8"/>
    <w:rsid w:val="000B757E"/>
    <w:rsid w:val="000B7811"/>
    <w:rsid w:val="000B7932"/>
    <w:rsid w:val="000B7E2A"/>
    <w:rsid w:val="000C08E7"/>
    <w:rsid w:val="000C157A"/>
    <w:rsid w:val="000C1CEA"/>
    <w:rsid w:val="000C20FE"/>
    <w:rsid w:val="000C234E"/>
    <w:rsid w:val="000C23AC"/>
    <w:rsid w:val="000C25A3"/>
    <w:rsid w:val="000C2C51"/>
    <w:rsid w:val="000C2EBB"/>
    <w:rsid w:val="000C2EC2"/>
    <w:rsid w:val="000C336F"/>
    <w:rsid w:val="000C34E2"/>
    <w:rsid w:val="000C3A76"/>
    <w:rsid w:val="000C3D05"/>
    <w:rsid w:val="000C3D42"/>
    <w:rsid w:val="000C3ECE"/>
    <w:rsid w:val="000C41FD"/>
    <w:rsid w:val="000C43EB"/>
    <w:rsid w:val="000C48C1"/>
    <w:rsid w:val="000C4ACF"/>
    <w:rsid w:val="000C4C02"/>
    <w:rsid w:val="000C4F86"/>
    <w:rsid w:val="000C509D"/>
    <w:rsid w:val="000C52F2"/>
    <w:rsid w:val="000C54FB"/>
    <w:rsid w:val="000C5504"/>
    <w:rsid w:val="000C563B"/>
    <w:rsid w:val="000C56BB"/>
    <w:rsid w:val="000C5BA7"/>
    <w:rsid w:val="000C618D"/>
    <w:rsid w:val="000C6290"/>
    <w:rsid w:val="000C632C"/>
    <w:rsid w:val="000C63C0"/>
    <w:rsid w:val="000C6760"/>
    <w:rsid w:val="000C67EB"/>
    <w:rsid w:val="000C6A66"/>
    <w:rsid w:val="000C6EEA"/>
    <w:rsid w:val="000C7079"/>
    <w:rsid w:val="000C7389"/>
    <w:rsid w:val="000C7668"/>
    <w:rsid w:val="000C7A40"/>
    <w:rsid w:val="000C7ACC"/>
    <w:rsid w:val="000C7D39"/>
    <w:rsid w:val="000D0040"/>
    <w:rsid w:val="000D03F3"/>
    <w:rsid w:val="000D0700"/>
    <w:rsid w:val="000D0988"/>
    <w:rsid w:val="000D0B84"/>
    <w:rsid w:val="000D0D8A"/>
    <w:rsid w:val="000D14D7"/>
    <w:rsid w:val="000D173F"/>
    <w:rsid w:val="000D1BCF"/>
    <w:rsid w:val="000D1E87"/>
    <w:rsid w:val="000D2011"/>
    <w:rsid w:val="000D2382"/>
    <w:rsid w:val="000D24FD"/>
    <w:rsid w:val="000D25AB"/>
    <w:rsid w:val="000D2AFA"/>
    <w:rsid w:val="000D2B7E"/>
    <w:rsid w:val="000D3362"/>
    <w:rsid w:val="000D33E6"/>
    <w:rsid w:val="000D3ABA"/>
    <w:rsid w:val="000D42AB"/>
    <w:rsid w:val="000D5104"/>
    <w:rsid w:val="000D5192"/>
    <w:rsid w:val="000D5295"/>
    <w:rsid w:val="000D5B87"/>
    <w:rsid w:val="000D5C6C"/>
    <w:rsid w:val="000D5EC1"/>
    <w:rsid w:val="000D5EE3"/>
    <w:rsid w:val="000D5F37"/>
    <w:rsid w:val="000D6291"/>
    <w:rsid w:val="000D63B8"/>
    <w:rsid w:val="000D6822"/>
    <w:rsid w:val="000D69B2"/>
    <w:rsid w:val="000D69CB"/>
    <w:rsid w:val="000D6F4C"/>
    <w:rsid w:val="000D73EE"/>
    <w:rsid w:val="000D7678"/>
    <w:rsid w:val="000D7CEC"/>
    <w:rsid w:val="000D7D32"/>
    <w:rsid w:val="000E00C5"/>
    <w:rsid w:val="000E0208"/>
    <w:rsid w:val="000E0AD8"/>
    <w:rsid w:val="000E1192"/>
    <w:rsid w:val="000E1320"/>
    <w:rsid w:val="000E13AF"/>
    <w:rsid w:val="000E190D"/>
    <w:rsid w:val="000E1DCB"/>
    <w:rsid w:val="000E2123"/>
    <w:rsid w:val="000E214E"/>
    <w:rsid w:val="000E264E"/>
    <w:rsid w:val="000E2759"/>
    <w:rsid w:val="000E2A8B"/>
    <w:rsid w:val="000E305A"/>
    <w:rsid w:val="000E33A5"/>
    <w:rsid w:val="000E394C"/>
    <w:rsid w:val="000E3EB5"/>
    <w:rsid w:val="000E43C8"/>
    <w:rsid w:val="000E4693"/>
    <w:rsid w:val="000E48A9"/>
    <w:rsid w:val="000E4A2E"/>
    <w:rsid w:val="000E5DAF"/>
    <w:rsid w:val="000E5DE0"/>
    <w:rsid w:val="000E5DF1"/>
    <w:rsid w:val="000E5F28"/>
    <w:rsid w:val="000E6109"/>
    <w:rsid w:val="000E6453"/>
    <w:rsid w:val="000E6773"/>
    <w:rsid w:val="000E67A5"/>
    <w:rsid w:val="000E6B2C"/>
    <w:rsid w:val="000E6E09"/>
    <w:rsid w:val="000E6EF8"/>
    <w:rsid w:val="000E7473"/>
    <w:rsid w:val="000E7661"/>
    <w:rsid w:val="000E7663"/>
    <w:rsid w:val="000E7C3A"/>
    <w:rsid w:val="000E7DCE"/>
    <w:rsid w:val="000E7E8A"/>
    <w:rsid w:val="000F00DE"/>
    <w:rsid w:val="000F0503"/>
    <w:rsid w:val="000F080D"/>
    <w:rsid w:val="000F0976"/>
    <w:rsid w:val="000F09C5"/>
    <w:rsid w:val="000F0CF1"/>
    <w:rsid w:val="000F0FAE"/>
    <w:rsid w:val="000F11B2"/>
    <w:rsid w:val="000F17D6"/>
    <w:rsid w:val="000F1847"/>
    <w:rsid w:val="000F18A6"/>
    <w:rsid w:val="000F19D5"/>
    <w:rsid w:val="000F1C08"/>
    <w:rsid w:val="000F1D38"/>
    <w:rsid w:val="000F1E27"/>
    <w:rsid w:val="000F27A3"/>
    <w:rsid w:val="000F3235"/>
    <w:rsid w:val="000F341D"/>
    <w:rsid w:val="000F353F"/>
    <w:rsid w:val="000F373D"/>
    <w:rsid w:val="000F398A"/>
    <w:rsid w:val="000F3B8B"/>
    <w:rsid w:val="000F3D4D"/>
    <w:rsid w:val="000F3D9E"/>
    <w:rsid w:val="000F3E28"/>
    <w:rsid w:val="000F3EDE"/>
    <w:rsid w:val="000F4AC1"/>
    <w:rsid w:val="000F4B45"/>
    <w:rsid w:val="000F4EB0"/>
    <w:rsid w:val="000F552A"/>
    <w:rsid w:val="000F56BA"/>
    <w:rsid w:val="000F59E1"/>
    <w:rsid w:val="000F5A52"/>
    <w:rsid w:val="000F5D83"/>
    <w:rsid w:val="000F67B1"/>
    <w:rsid w:val="000F6A0E"/>
    <w:rsid w:val="000F6AB8"/>
    <w:rsid w:val="000F6D4A"/>
    <w:rsid w:val="000F70FD"/>
    <w:rsid w:val="000F7128"/>
    <w:rsid w:val="000F718B"/>
    <w:rsid w:val="000F746F"/>
    <w:rsid w:val="000F750B"/>
    <w:rsid w:val="000F7607"/>
    <w:rsid w:val="000F7948"/>
    <w:rsid w:val="000F7CCF"/>
    <w:rsid w:val="000F7CE4"/>
    <w:rsid w:val="001006B1"/>
    <w:rsid w:val="001007A6"/>
    <w:rsid w:val="00100BB5"/>
    <w:rsid w:val="00100F48"/>
    <w:rsid w:val="001011D5"/>
    <w:rsid w:val="00101827"/>
    <w:rsid w:val="00101A26"/>
    <w:rsid w:val="00101ABA"/>
    <w:rsid w:val="00101CAE"/>
    <w:rsid w:val="00102332"/>
    <w:rsid w:val="00102B59"/>
    <w:rsid w:val="00102C13"/>
    <w:rsid w:val="00102CCA"/>
    <w:rsid w:val="00103051"/>
    <w:rsid w:val="001030CB"/>
    <w:rsid w:val="001035E0"/>
    <w:rsid w:val="0010386B"/>
    <w:rsid w:val="00103979"/>
    <w:rsid w:val="00103C37"/>
    <w:rsid w:val="00105066"/>
    <w:rsid w:val="001053C4"/>
    <w:rsid w:val="0010558B"/>
    <w:rsid w:val="001056B6"/>
    <w:rsid w:val="0010584F"/>
    <w:rsid w:val="00107114"/>
    <w:rsid w:val="0010756A"/>
    <w:rsid w:val="00107608"/>
    <w:rsid w:val="0010776F"/>
    <w:rsid w:val="001077AB"/>
    <w:rsid w:val="001077E2"/>
    <w:rsid w:val="00107CCC"/>
    <w:rsid w:val="0011007C"/>
    <w:rsid w:val="0011010A"/>
    <w:rsid w:val="0011036E"/>
    <w:rsid w:val="0011041E"/>
    <w:rsid w:val="0011073C"/>
    <w:rsid w:val="00110C55"/>
    <w:rsid w:val="00110D66"/>
    <w:rsid w:val="00110DC7"/>
    <w:rsid w:val="00110F41"/>
    <w:rsid w:val="00111037"/>
    <w:rsid w:val="0011117C"/>
    <w:rsid w:val="001111B7"/>
    <w:rsid w:val="001112C0"/>
    <w:rsid w:val="001113BE"/>
    <w:rsid w:val="00111574"/>
    <w:rsid w:val="001118BC"/>
    <w:rsid w:val="00111E1A"/>
    <w:rsid w:val="00111F19"/>
    <w:rsid w:val="00112555"/>
    <w:rsid w:val="00112741"/>
    <w:rsid w:val="001127CB"/>
    <w:rsid w:val="001127FC"/>
    <w:rsid w:val="00112A35"/>
    <w:rsid w:val="00112B7E"/>
    <w:rsid w:val="00112EA0"/>
    <w:rsid w:val="00113279"/>
    <w:rsid w:val="0011354E"/>
    <w:rsid w:val="00113DEE"/>
    <w:rsid w:val="00113E0B"/>
    <w:rsid w:val="001140D5"/>
    <w:rsid w:val="001143ED"/>
    <w:rsid w:val="00114677"/>
    <w:rsid w:val="00114C15"/>
    <w:rsid w:val="0011525A"/>
    <w:rsid w:val="001152B6"/>
    <w:rsid w:val="0011558C"/>
    <w:rsid w:val="00115605"/>
    <w:rsid w:val="001157D1"/>
    <w:rsid w:val="00115A7F"/>
    <w:rsid w:val="00115EB4"/>
    <w:rsid w:val="00115F55"/>
    <w:rsid w:val="0011649E"/>
    <w:rsid w:val="001165D4"/>
    <w:rsid w:val="001166BD"/>
    <w:rsid w:val="001166F1"/>
    <w:rsid w:val="00116973"/>
    <w:rsid w:val="001169DB"/>
    <w:rsid w:val="00116FA2"/>
    <w:rsid w:val="001171D9"/>
    <w:rsid w:val="00117361"/>
    <w:rsid w:val="001174C6"/>
    <w:rsid w:val="001176EC"/>
    <w:rsid w:val="00117843"/>
    <w:rsid w:val="00117F53"/>
    <w:rsid w:val="001204FC"/>
    <w:rsid w:val="00120675"/>
    <w:rsid w:val="00120686"/>
    <w:rsid w:val="001207C5"/>
    <w:rsid w:val="00120BC3"/>
    <w:rsid w:val="001216E5"/>
    <w:rsid w:val="0012180F"/>
    <w:rsid w:val="00121C96"/>
    <w:rsid w:val="0012236F"/>
    <w:rsid w:val="00122463"/>
    <w:rsid w:val="00122F74"/>
    <w:rsid w:val="00123001"/>
    <w:rsid w:val="00123E9C"/>
    <w:rsid w:val="001243CA"/>
    <w:rsid w:val="00124520"/>
    <w:rsid w:val="00124CFC"/>
    <w:rsid w:val="00124D2B"/>
    <w:rsid w:val="0012521F"/>
    <w:rsid w:val="001253B3"/>
    <w:rsid w:val="00125452"/>
    <w:rsid w:val="00125921"/>
    <w:rsid w:val="00125D69"/>
    <w:rsid w:val="00125FA4"/>
    <w:rsid w:val="0012625E"/>
    <w:rsid w:val="00126394"/>
    <w:rsid w:val="001266A5"/>
    <w:rsid w:val="00126BCF"/>
    <w:rsid w:val="00126F15"/>
    <w:rsid w:val="0012721B"/>
    <w:rsid w:val="001275B9"/>
    <w:rsid w:val="00127BF8"/>
    <w:rsid w:val="00127F51"/>
    <w:rsid w:val="00127FCE"/>
    <w:rsid w:val="00130370"/>
    <w:rsid w:val="00130C35"/>
    <w:rsid w:val="0013150B"/>
    <w:rsid w:val="0013162D"/>
    <w:rsid w:val="00131814"/>
    <w:rsid w:val="00131CBE"/>
    <w:rsid w:val="00131EAD"/>
    <w:rsid w:val="001328D7"/>
    <w:rsid w:val="00132B62"/>
    <w:rsid w:val="00132BB9"/>
    <w:rsid w:val="00132ECB"/>
    <w:rsid w:val="0013328D"/>
    <w:rsid w:val="00133581"/>
    <w:rsid w:val="001335E4"/>
    <w:rsid w:val="00133837"/>
    <w:rsid w:val="001338F0"/>
    <w:rsid w:val="00133EF2"/>
    <w:rsid w:val="001342F3"/>
    <w:rsid w:val="00134445"/>
    <w:rsid w:val="001350CF"/>
    <w:rsid w:val="00135600"/>
    <w:rsid w:val="001356BB"/>
    <w:rsid w:val="00135A44"/>
    <w:rsid w:val="00135C90"/>
    <w:rsid w:val="00135D52"/>
    <w:rsid w:val="00135E66"/>
    <w:rsid w:val="00136130"/>
    <w:rsid w:val="00136161"/>
    <w:rsid w:val="00136274"/>
    <w:rsid w:val="0013648F"/>
    <w:rsid w:val="00136C24"/>
    <w:rsid w:val="001371A4"/>
    <w:rsid w:val="00137415"/>
    <w:rsid w:val="0013785E"/>
    <w:rsid w:val="00137D8A"/>
    <w:rsid w:val="00137E0B"/>
    <w:rsid w:val="00137E55"/>
    <w:rsid w:val="001402AB"/>
    <w:rsid w:val="00140543"/>
    <w:rsid w:val="001406F4"/>
    <w:rsid w:val="001409F7"/>
    <w:rsid w:val="00140B15"/>
    <w:rsid w:val="00140F31"/>
    <w:rsid w:val="001410F9"/>
    <w:rsid w:val="0014155A"/>
    <w:rsid w:val="00141650"/>
    <w:rsid w:val="001417C4"/>
    <w:rsid w:val="00141B89"/>
    <w:rsid w:val="00141C23"/>
    <w:rsid w:val="00142395"/>
    <w:rsid w:val="00142714"/>
    <w:rsid w:val="00142958"/>
    <w:rsid w:val="00143181"/>
    <w:rsid w:val="0014325E"/>
    <w:rsid w:val="001437B2"/>
    <w:rsid w:val="00143A4E"/>
    <w:rsid w:val="00143B27"/>
    <w:rsid w:val="00143B72"/>
    <w:rsid w:val="00143BCF"/>
    <w:rsid w:val="00143CB4"/>
    <w:rsid w:val="00144112"/>
    <w:rsid w:val="0014413E"/>
    <w:rsid w:val="001447E3"/>
    <w:rsid w:val="001448F5"/>
    <w:rsid w:val="00144BC8"/>
    <w:rsid w:val="001456FD"/>
    <w:rsid w:val="0014584A"/>
    <w:rsid w:val="0014599A"/>
    <w:rsid w:val="00145B68"/>
    <w:rsid w:val="001461B1"/>
    <w:rsid w:val="001461D8"/>
    <w:rsid w:val="0014652C"/>
    <w:rsid w:val="001465EF"/>
    <w:rsid w:val="00146D14"/>
    <w:rsid w:val="00146F00"/>
    <w:rsid w:val="0014701A"/>
    <w:rsid w:val="001474AD"/>
    <w:rsid w:val="001474BB"/>
    <w:rsid w:val="0014766B"/>
    <w:rsid w:val="00147809"/>
    <w:rsid w:val="001478AD"/>
    <w:rsid w:val="00147976"/>
    <w:rsid w:val="00147CD2"/>
    <w:rsid w:val="00147D6B"/>
    <w:rsid w:val="001500B0"/>
    <w:rsid w:val="00150616"/>
    <w:rsid w:val="001507A5"/>
    <w:rsid w:val="00150BB5"/>
    <w:rsid w:val="00150C0D"/>
    <w:rsid w:val="00150EEB"/>
    <w:rsid w:val="0015139F"/>
    <w:rsid w:val="00151621"/>
    <w:rsid w:val="00151A4E"/>
    <w:rsid w:val="00151AD6"/>
    <w:rsid w:val="00151C44"/>
    <w:rsid w:val="0015207B"/>
    <w:rsid w:val="001522D4"/>
    <w:rsid w:val="0015251D"/>
    <w:rsid w:val="0015257F"/>
    <w:rsid w:val="001529D3"/>
    <w:rsid w:val="00152B48"/>
    <w:rsid w:val="00152BF5"/>
    <w:rsid w:val="00153E5B"/>
    <w:rsid w:val="00153F38"/>
    <w:rsid w:val="001541ED"/>
    <w:rsid w:val="00154F87"/>
    <w:rsid w:val="001559C3"/>
    <w:rsid w:val="00155ADA"/>
    <w:rsid w:val="00155E8C"/>
    <w:rsid w:val="00156767"/>
    <w:rsid w:val="00156B82"/>
    <w:rsid w:val="00156C0E"/>
    <w:rsid w:val="00156C23"/>
    <w:rsid w:val="00156C91"/>
    <w:rsid w:val="00156D58"/>
    <w:rsid w:val="00156D9B"/>
    <w:rsid w:val="001571EE"/>
    <w:rsid w:val="00157F16"/>
    <w:rsid w:val="00160809"/>
    <w:rsid w:val="00160975"/>
    <w:rsid w:val="00160D19"/>
    <w:rsid w:val="00160EA8"/>
    <w:rsid w:val="001610EB"/>
    <w:rsid w:val="0016167C"/>
    <w:rsid w:val="00161857"/>
    <w:rsid w:val="00162106"/>
    <w:rsid w:val="0016217E"/>
    <w:rsid w:val="001629E6"/>
    <w:rsid w:val="00162BA7"/>
    <w:rsid w:val="0016312E"/>
    <w:rsid w:val="001636D5"/>
    <w:rsid w:val="001637E9"/>
    <w:rsid w:val="00163BC0"/>
    <w:rsid w:val="00163FED"/>
    <w:rsid w:val="0016414E"/>
    <w:rsid w:val="00164498"/>
    <w:rsid w:val="00164593"/>
    <w:rsid w:val="001648A8"/>
    <w:rsid w:val="00164F19"/>
    <w:rsid w:val="00165109"/>
    <w:rsid w:val="0016538C"/>
    <w:rsid w:val="001658A7"/>
    <w:rsid w:val="00165B48"/>
    <w:rsid w:val="0016603A"/>
    <w:rsid w:val="0016617C"/>
    <w:rsid w:val="00166493"/>
    <w:rsid w:val="00166761"/>
    <w:rsid w:val="00166BCD"/>
    <w:rsid w:val="00166D29"/>
    <w:rsid w:val="00166D5F"/>
    <w:rsid w:val="00166E44"/>
    <w:rsid w:val="00167538"/>
    <w:rsid w:val="0016796B"/>
    <w:rsid w:val="00170460"/>
    <w:rsid w:val="00170AB0"/>
    <w:rsid w:val="00170B10"/>
    <w:rsid w:val="00170DBA"/>
    <w:rsid w:val="0017102E"/>
    <w:rsid w:val="00171087"/>
    <w:rsid w:val="00171A45"/>
    <w:rsid w:val="00172471"/>
    <w:rsid w:val="00172651"/>
    <w:rsid w:val="00172904"/>
    <w:rsid w:val="00172C88"/>
    <w:rsid w:val="00172DF8"/>
    <w:rsid w:val="00172F43"/>
    <w:rsid w:val="00173086"/>
    <w:rsid w:val="00173351"/>
    <w:rsid w:val="00173819"/>
    <w:rsid w:val="00173899"/>
    <w:rsid w:val="00174099"/>
    <w:rsid w:val="0017478A"/>
    <w:rsid w:val="00174CBD"/>
    <w:rsid w:val="001751D2"/>
    <w:rsid w:val="0017520D"/>
    <w:rsid w:val="00175383"/>
    <w:rsid w:val="001756F7"/>
    <w:rsid w:val="001757CC"/>
    <w:rsid w:val="00175F00"/>
    <w:rsid w:val="001760AB"/>
    <w:rsid w:val="0017660D"/>
    <w:rsid w:val="00176A3F"/>
    <w:rsid w:val="00176ACC"/>
    <w:rsid w:val="00176B40"/>
    <w:rsid w:val="00176C79"/>
    <w:rsid w:val="00176EFD"/>
    <w:rsid w:val="001771EA"/>
    <w:rsid w:val="00177594"/>
    <w:rsid w:val="001777E6"/>
    <w:rsid w:val="00177B06"/>
    <w:rsid w:val="00177B50"/>
    <w:rsid w:val="00177C01"/>
    <w:rsid w:val="00177DEF"/>
    <w:rsid w:val="00180102"/>
    <w:rsid w:val="0018097D"/>
    <w:rsid w:val="00180B8E"/>
    <w:rsid w:val="00181084"/>
    <w:rsid w:val="001810BF"/>
    <w:rsid w:val="001813C6"/>
    <w:rsid w:val="00181E3B"/>
    <w:rsid w:val="0018202C"/>
    <w:rsid w:val="001821FA"/>
    <w:rsid w:val="00182329"/>
    <w:rsid w:val="001823DC"/>
    <w:rsid w:val="00182544"/>
    <w:rsid w:val="00182AD2"/>
    <w:rsid w:val="00182C8E"/>
    <w:rsid w:val="00182D55"/>
    <w:rsid w:val="00182EEF"/>
    <w:rsid w:val="0018324D"/>
    <w:rsid w:val="00183815"/>
    <w:rsid w:val="00183BD7"/>
    <w:rsid w:val="00183E05"/>
    <w:rsid w:val="00184D80"/>
    <w:rsid w:val="00184E7E"/>
    <w:rsid w:val="00185074"/>
    <w:rsid w:val="00185100"/>
    <w:rsid w:val="00185561"/>
    <w:rsid w:val="0018576B"/>
    <w:rsid w:val="001859A9"/>
    <w:rsid w:val="00185DAB"/>
    <w:rsid w:val="001862C2"/>
    <w:rsid w:val="001866F2"/>
    <w:rsid w:val="00186C02"/>
    <w:rsid w:val="00186E1F"/>
    <w:rsid w:val="00187062"/>
    <w:rsid w:val="00187244"/>
    <w:rsid w:val="001878F6"/>
    <w:rsid w:val="00190026"/>
    <w:rsid w:val="001900FC"/>
    <w:rsid w:val="00190485"/>
    <w:rsid w:val="001906CE"/>
    <w:rsid w:val="00190C93"/>
    <w:rsid w:val="001914BF"/>
    <w:rsid w:val="00191B8F"/>
    <w:rsid w:val="00191E9E"/>
    <w:rsid w:val="00191ED2"/>
    <w:rsid w:val="001922A5"/>
    <w:rsid w:val="001923E3"/>
    <w:rsid w:val="001924E5"/>
    <w:rsid w:val="001925C6"/>
    <w:rsid w:val="00193306"/>
    <w:rsid w:val="001938F3"/>
    <w:rsid w:val="00193A24"/>
    <w:rsid w:val="00193B4D"/>
    <w:rsid w:val="0019452D"/>
    <w:rsid w:val="001949A5"/>
    <w:rsid w:val="00194C5B"/>
    <w:rsid w:val="00194DEF"/>
    <w:rsid w:val="00194F11"/>
    <w:rsid w:val="00195462"/>
    <w:rsid w:val="001954F1"/>
    <w:rsid w:val="00195CF0"/>
    <w:rsid w:val="00195EB4"/>
    <w:rsid w:val="00196032"/>
    <w:rsid w:val="00196147"/>
    <w:rsid w:val="00196325"/>
    <w:rsid w:val="00196686"/>
    <w:rsid w:val="001969A3"/>
    <w:rsid w:val="00196AA5"/>
    <w:rsid w:val="0019703B"/>
    <w:rsid w:val="0019706A"/>
    <w:rsid w:val="00197292"/>
    <w:rsid w:val="001974EB"/>
    <w:rsid w:val="001975C7"/>
    <w:rsid w:val="00197905"/>
    <w:rsid w:val="00197DB3"/>
    <w:rsid w:val="001A02D3"/>
    <w:rsid w:val="001A05FA"/>
    <w:rsid w:val="001A0724"/>
    <w:rsid w:val="001A0948"/>
    <w:rsid w:val="001A09C0"/>
    <w:rsid w:val="001A0AAA"/>
    <w:rsid w:val="001A1497"/>
    <w:rsid w:val="001A1724"/>
    <w:rsid w:val="001A22A0"/>
    <w:rsid w:val="001A261B"/>
    <w:rsid w:val="001A2657"/>
    <w:rsid w:val="001A2667"/>
    <w:rsid w:val="001A284D"/>
    <w:rsid w:val="001A2A3A"/>
    <w:rsid w:val="001A2E96"/>
    <w:rsid w:val="001A325B"/>
    <w:rsid w:val="001A3EB1"/>
    <w:rsid w:val="001A3EF2"/>
    <w:rsid w:val="001A41DB"/>
    <w:rsid w:val="001A48B8"/>
    <w:rsid w:val="001A51D9"/>
    <w:rsid w:val="001A5697"/>
    <w:rsid w:val="001A5858"/>
    <w:rsid w:val="001A594A"/>
    <w:rsid w:val="001A6163"/>
    <w:rsid w:val="001A638A"/>
    <w:rsid w:val="001A76C0"/>
    <w:rsid w:val="001A79F4"/>
    <w:rsid w:val="001A7EF9"/>
    <w:rsid w:val="001B069F"/>
    <w:rsid w:val="001B06A3"/>
    <w:rsid w:val="001B09A3"/>
    <w:rsid w:val="001B0B93"/>
    <w:rsid w:val="001B166A"/>
    <w:rsid w:val="001B1A9A"/>
    <w:rsid w:val="001B21C7"/>
    <w:rsid w:val="001B2371"/>
    <w:rsid w:val="001B2632"/>
    <w:rsid w:val="001B29B5"/>
    <w:rsid w:val="001B2C90"/>
    <w:rsid w:val="001B2CE1"/>
    <w:rsid w:val="001B2D32"/>
    <w:rsid w:val="001B372B"/>
    <w:rsid w:val="001B395E"/>
    <w:rsid w:val="001B39A7"/>
    <w:rsid w:val="001B3CA5"/>
    <w:rsid w:val="001B3F5E"/>
    <w:rsid w:val="001B3FBC"/>
    <w:rsid w:val="001B4173"/>
    <w:rsid w:val="001B499D"/>
    <w:rsid w:val="001B4A99"/>
    <w:rsid w:val="001B4CDF"/>
    <w:rsid w:val="001B5002"/>
    <w:rsid w:val="001B52C0"/>
    <w:rsid w:val="001B61EC"/>
    <w:rsid w:val="001B66F7"/>
    <w:rsid w:val="001B66FD"/>
    <w:rsid w:val="001B6D06"/>
    <w:rsid w:val="001B74E5"/>
    <w:rsid w:val="001B74EC"/>
    <w:rsid w:val="001B79E8"/>
    <w:rsid w:val="001B7A43"/>
    <w:rsid w:val="001B7FAE"/>
    <w:rsid w:val="001C0576"/>
    <w:rsid w:val="001C0BE4"/>
    <w:rsid w:val="001C1420"/>
    <w:rsid w:val="001C1731"/>
    <w:rsid w:val="001C1983"/>
    <w:rsid w:val="001C1CBF"/>
    <w:rsid w:val="001C1DBA"/>
    <w:rsid w:val="001C2853"/>
    <w:rsid w:val="001C2B03"/>
    <w:rsid w:val="001C2B36"/>
    <w:rsid w:val="001C326E"/>
    <w:rsid w:val="001C334C"/>
    <w:rsid w:val="001C367A"/>
    <w:rsid w:val="001C3882"/>
    <w:rsid w:val="001C399B"/>
    <w:rsid w:val="001C3B0B"/>
    <w:rsid w:val="001C3B19"/>
    <w:rsid w:val="001C3D3C"/>
    <w:rsid w:val="001C3E43"/>
    <w:rsid w:val="001C48E5"/>
    <w:rsid w:val="001C4E26"/>
    <w:rsid w:val="001C4F64"/>
    <w:rsid w:val="001C5219"/>
    <w:rsid w:val="001C58CB"/>
    <w:rsid w:val="001C58FC"/>
    <w:rsid w:val="001C5BD7"/>
    <w:rsid w:val="001C5D7E"/>
    <w:rsid w:val="001C646D"/>
    <w:rsid w:val="001C65F0"/>
    <w:rsid w:val="001C697D"/>
    <w:rsid w:val="001C6993"/>
    <w:rsid w:val="001C6A72"/>
    <w:rsid w:val="001C73C4"/>
    <w:rsid w:val="001C73FB"/>
    <w:rsid w:val="001C751C"/>
    <w:rsid w:val="001C78F7"/>
    <w:rsid w:val="001C7B69"/>
    <w:rsid w:val="001C7E9B"/>
    <w:rsid w:val="001D023F"/>
    <w:rsid w:val="001D089A"/>
    <w:rsid w:val="001D10C1"/>
    <w:rsid w:val="001D13CF"/>
    <w:rsid w:val="001D16AB"/>
    <w:rsid w:val="001D1CDF"/>
    <w:rsid w:val="001D1DE3"/>
    <w:rsid w:val="001D1FE5"/>
    <w:rsid w:val="001D254E"/>
    <w:rsid w:val="001D2684"/>
    <w:rsid w:val="001D2765"/>
    <w:rsid w:val="001D27DA"/>
    <w:rsid w:val="001D2DE2"/>
    <w:rsid w:val="001D327F"/>
    <w:rsid w:val="001D3564"/>
    <w:rsid w:val="001D3B65"/>
    <w:rsid w:val="001D3B9C"/>
    <w:rsid w:val="001D3C09"/>
    <w:rsid w:val="001D3D4F"/>
    <w:rsid w:val="001D3FD5"/>
    <w:rsid w:val="001D4182"/>
    <w:rsid w:val="001D4A47"/>
    <w:rsid w:val="001D4B07"/>
    <w:rsid w:val="001D4E1E"/>
    <w:rsid w:val="001D4FEC"/>
    <w:rsid w:val="001D50C4"/>
    <w:rsid w:val="001D50ED"/>
    <w:rsid w:val="001D5372"/>
    <w:rsid w:val="001D5451"/>
    <w:rsid w:val="001D64F1"/>
    <w:rsid w:val="001D655D"/>
    <w:rsid w:val="001D68A6"/>
    <w:rsid w:val="001D7183"/>
    <w:rsid w:val="001D7357"/>
    <w:rsid w:val="001D7502"/>
    <w:rsid w:val="001D752E"/>
    <w:rsid w:val="001D7762"/>
    <w:rsid w:val="001D7A47"/>
    <w:rsid w:val="001E015E"/>
    <w:rsid w:val="001E09E4"/>
    <w:rsid w:val="001E0FEB"/>
    <w:rsid w:val="001E1584"/>
    <w:rsid w:val="001E1CD7"/>
    <w:rsid w:val="001E1D96"/>
    <w:rsid w:val="001E238C"/>
    <w:rsid w:val="001E25C3"/>
    <w:rsid w:val="001E2B9E"/>
    <w:rsid w:val="001E2C49"/>
    <w:rsid w:val="001E2E67"/>
    <w:rsid w:val="001E329B"/>
    <w:rsid w:val="001E34B8"/>
    <w:rsid w:val="001E34BA"/>
    <w:rsid w:val="001E39A8"/>
    <w:rsid w:val="001E39A9"/>
    <w:rsid w:val="001E3C9A"/>
    <w:rsid w:val="001E3E3B"/>
    <w:rsid w:val="001E3FC5"/>
    <w:rsid w:val="001E4162"/>
    <w:rsid w:val="001E473D"/>
    <w:rsid w:val="001E4BBD"/>
    <w:rsid w:val="001E5083"/>
    <w:rsid w:val="001E53B4"/>
    <w:rsid w:val="001E541A"/>
    <w:rsid w:val="001E5694"/>
    <w:rsid w:val="001E5A1D"/>
    <w:rsid w:val="001E5F01"/>
    <w:rsid w:val="001E60E5"/>
    <w:rsid w:val="001E63AB"/>
    <w:rsid w:val="001E64FC"/>
    <w:rsid w:val="001E6C02"/>
    <w:rsid w:val="001E71AC"/>
    <w:rsid w:val="001E7231"/>
    <w:rsid w:val="001E771E"/>
    <w:rsid w:val="001E7A98"/>
    <w:rsid w:val="001E7BEF"/>
    <w:rsid w:val="001E7D66"/>
    <w:rsid w:val="001F05DD"/>
    <w:rsid w:val="001F0F93"/>
    <w:rsid w:val="001F11F7"/>
    <w:rsid w:val="001F1519"/>
    <w:rsid w:val="001F199F"/>
    <w:rsid w:val="001F1ACD"/>
    <w:rsid w:val="001F1E50"/>
    <w:rsid w:val="001F1FC1"/>
    <w:rsid w:val="001F22C6"/>
    <w:rsid w:val="001F2420"/>
    <w:rsid w:val="001F2591"/>
    <w:rsid w:val="001F26B6"/>
    <w:rsid w:val="001F2F66"/>
    <w:rsid w:val="001F2FAD"/>
    <w:rsid w:val="001F3280"/>
    <w:rsid w:val="001F3A56"/>
    <w:rsid w:val="001F3DAA"/>
    <w:rsid w:val="001F3E0D"/>
    <w:rsid w:val="001F4397"/>
    <w:rsid w:val="001F47F7"/>
    <w:rsid w:val="001F4828"/>
    <w:rsid w:val="001F497D"/>
    <w:rsid w:val="001F4DDD"/>
    <w:rsid w:val="001F4EE6"/>
    <w:rsid w:val="001F4F01"/>
    <w:rsid w:val="001F56CB"/>
    <w:rsid w:val="001F5C2F"/>
    <w:rsid w:val="001F5DB5"/>
    <w:rsid w:val="001F5EDE"/>
    <w:rsid w:val="001F5EE8"/>
    <w:rsid w:val="001F621A"/>
    <w:rsid w:val="001F63F2"/>
    <w:rsid w:val="001F64A0"/>
    <w:rsid w:val="001F6682"/>
    <w:rsid w:val="001F69B9"/>
    <w:rsid w:val="001F6D35"/>
    <w:rsid w:val="001F6DF9"/>
    <w:rsid w:val="001F6E4E"/>
    <w:rsid w:val="001F745E"/>
    <w:rsid w:val="001F7559"/>
    <w:rsid w:val="001F77F1"/>
    <w:rsid w:val="001F7BE0"/>
    <w:rsid w:val="001F7E96"/>
    <w:rsid w:val="00200209"/>
    <w:rsid w:val="00200AD2"/>
    <w:rsid w:val="00200D1B"/>
    <w:rsid w:val="00200DA9"/>
    <w:rsid w:val="00200F9A"/>
    <w:rsid w:val="002015F9"/>
    <w:rsid w:val="0020191C"/>
    <w:rsid w:val="0020197C"/>
    <w:rsid w:val="00201BFF"/>
    <w:rsid w:val="00202372"/>
    <w:rsid w:val="00202600"/>
    <w:rsid w:val="0020284C"/>
    <w:rsid w:val="00202E47"/>
    <w:rsid w:val="00202E86"/>
    <w:rsid w:val="00202F83"/>
    <w:rsid w:val="00202FCE"/>
    <w:rsid w:val="00203290"/>
    <w:rsid w:val="00203359"/>
    <w:rsid w:val="002033B5"/>
    <w:rsid w:val="0020348E"/>
    <w:rsid w:val="00203909"/>
    <w:rsid w:val="00203BDC"/>
    <w:rsid w:val="00204074"/>
    <w:rsid w:val="00204296"/>
    <w:rsid w:val="00204933"/>
    <w:rsid w:val="00204E27"/>
    <w:rsid w:val="00204FC7"/>
    <w:rsid w:val="0020501B"/>
    <w:rsid w:val="002053A1"/>
    <w:rsid w:val="002053F9"/>
    <w:rsid w:val="00205CD9"/>
    <w:rsid w:val="00206436"/>
    <w:rsid w:val="00206793"/>
    <w:rsid w:val="00206881"/>
    <w:rsid w:val="002068FA"/>
    <w:rsid w:val="00206A4D"/>
    <w:rsid w:val="00206C19"/>
    <w:rsid w:val="00206C1D"/>
    <w:rsid w:val="00207243"/>
    <w:rsid w:val="002079DF"/>
    <w:rsid w:val="00210010"/>
    <w:rsid w:val="002106CE"/>
    <w:rsid w:val="00210C9C"/>
    <w:rsid w:val="00210F3A"/>
    <w:rsid w:val="00211126"/>
    <w:rsid w:val="00211C0C"/>
    <w:rsid w:val="00211F2C"/>
    <w:rsid w:val="0021236F"/>
    <w:rsid w:val="00212E8F"/>
    <w:rsid w:val="00212EDB"/>
    <w:rsid w:val="0021314E"/>
    <w:rsid w:val="00213483"/>
    <w:rsid w:val="00213555"/>
    <w:rsid w:val="002141DD"/>
    <w:rsid w:val="00214DB3"/>
    <w:rsid w:val="00214EF9"/>
    <w:rsid w:val="00215019"/>
    <w:rsid w:val="00215145"/>
    <w:rsid w:val="002154F9"/>
    <w:rsid w:val="00215795"/>
    <w:rsid w:val="002158AA"/>
    <w:rsid w:val="00215D16"/>
    <w:rsid w:val="00215F74"/>
    <w:rsid w:val="00216109"/>
    <w:rsid w:val="002163A2"/>
    <w:rsid w:val="002168D6"/>
    <w:rsid w:val="00216AA2"/>
    <w:rsid w:val="00216C56"/>
    <w:rsid w:val="00216C91"/>
    <w:rsid w:val="00216E6E"/>
    <w:rsid w:val="00216EE4"/>
    <w:rsid w:val="0021724D"/>
    <w:rsid w:val="002176EF"/>
    <w:rsid w:val="00217752"/>
    <w:rsid w:val="002178E8"/>
    <w:rsid w:val="00217A34"/>
    <w:rsid w:val="00217C95"/>
    <w:rsid w:val="00217D04"/>
    <w:rsid w:val="00220C3B"/>
    <w:rsid w:val="002211A5"/>
    <w:rsid w:val="002211B0"/>
    <w:rsid w:val="0022188D"/>
    <w:rsid w:val="00221B47"/>
    <w:rsid w:val="00221EA4"/>
    <w:rsid w:val="00222308"/>
    <w:rsid w:val="00222838"/>
    <w:rsid w:val="00222F00"/>
    <w:rsid w:val="00223112"/>
    <w:rsid w:val="002235DC"/>
    <w:rsid w:val="002236A2"/>
    <w:rsid w:val="00223B63"/>
    <w:rsid w:val="00224448"/>
    <w:rsid w:val="002244EE"/>
    <w:rsid w:val="002246FD"/>
    <w:rsid w:val="00224A18"/>
    <w:rsid w:val="00224B79"/>
    <w:rsid w:val="00224BE1"/>
    <w:rsid w:val="0022508B"/>
    <w:rsid w:val="00225274"/>
    <w:rsid w:val="002256CE"/>
    <w:rsid w:val="002256E0"/>
    <w:rsid w:val="002258DA"/>
    <w:rsid w:val="00225EAE"/>
    <w:rsid w:val="00225F43"/>
    <w:rsid w:val="002266A0"/>
    <w:rsid w:val="00226819"/>
    <w:rsid w:val="00226966"/>
    <w:rsid w:val="00227119"/>
    <w:rsid w:val="002276E6"/>
    <w:rsid w:val="00227895"/>
    <w:rsid w:val="00227EC5"/>
    <w:rsid w:val="002300F0"/>
    <w:rsid w:val="00230453"/>
    <w:rsid w:val="002307B6"/>
    <w:rsid w:val="00230A35"/>
    <w:rsid w:val="00232349"/>
    <w:rsid w:val="00232576"/>
    <w:rsid w:val="00232B02"/>
    <w:rsid w:val="00232CA9"/>
    <w:rsid w:val="002334DF"/>
    <w:rsid w:val="0023386C"/>
    <w:rsid w:val="002339A6"/>
    <w:rsid w:val="002342A7"/>
    <w:rsid w:val="00234471"/>
    <w:rsid w:val="0023454C"/>
    <w:rsid w:val="002346B1"/>
    <w:rsid w:val="002346E7"/>
    <w:rsid w:val="00234743"/>
    <w:rsid w:val="00235443"/>
    <w:rsid w:val="00235BBD"/>
    <w:rsid w:val="00235D8C"/>
    <w:rsid w:val="0023609B"/>
    <w:rsid w:val="00236133"/>
    <w:rsid w:val="002372B6"/>
    <w:rsid w:val="00237759"/>
    <w:rsid w:val="00240E41"/>
    <w:rsid w:val="002410E8"/>
    <w:rsid w:val="002414A5"/>
    <w:rsid w:val="00241811"/>
    <w:rsid w:val="002420FD"/>
    <w:rsid w:val="0024241D"/>
    <w:rsid w:val="00242531"/>
    <w:rsid w:val="002428BA"/>
    <w:rsid w:val="00242EAD"/>
    <w:rsid w:val="00243026"/>
    <w:rsid w:val="002430F5"/>
    <w:rsid w:val="002431C1"/>
    <w:rsid w:val="00243481"/>
    <w:rsid w:val="002436D5"/>
    <w:rsid w:val="00243B5C"/>
    <w:rsid w:val="00244305"/>
    <w:rsid w:val="00244933"/>
    <w:rsid w:val="00244A99"/>
    <w:rsid w:val="00245257"/>
    <w:rsid w:val="00245501"/>
    <w:rsid w:val="00245604"/>
    <w:rsid w:val="002456C8"/>
    <w:rsid w:val="00245B37"/>
    <w:rsid w:val="00245E0A"/>
    <w:rsid w:val="00245EF2"/>
    <w:rsid w:val="00246303"/>
    <w:rsid w:val="002466D3"/>
    <w:rsid w:val="002469E1"/>
    <w:rsid w:val="00246C82"/>
    <w:rsid w:val="00246F84"/>
    <w:rsid w:val="002475CC"/>
    <w:rsid w:val="002475DB"/>
    <w:rsid w:val="0024780F"/>
    <w:rsid w:val="0024784B"/>
    <w:rsid w:val="00247C86"/>
    <w:rsid w:val="00250664"/>
    <w:rsid w:val="002509AD"/>
    <w:rsid w:val="00250F46"/>
    <w:rsid w:val="00251143"/>
    <w:rsid w:val="0025132D"/>
    <w:rsid w:val="002516EB"/>
    <w:rsid w:val="002518EE"/>
    <w:rsid w:val="002528E8"/>
    <w:rsid w:val="00252CAF"/>
    <w:rsid w:val="00252D2A"/>
    <w:rsid w:val="002530AC"/>
    <w:rsid w:val="002536F7"/>
    <w:rsid w:val="00253B4D"/>
    <w:rsid w:val="0025446C"/>
    <w:rsid w:val="002544D0"/>
    <w:rsid w:val="0025486E"/>
    <w:rsid w:val="00254D4A"/>
    <w:rsid w:val="0025500A"/>
    <w:rsid w:val="00255464"/>
    <w:rsid w:val="002555D2"/>
    <w:rsid w:val="002555DD"/>
    <w:rsid w:val="00255C14"/>
    <w:rsid w:val="002560A7"/>
    <w:rsid w:val="002560CA"/>
    <w:rsid w:val="00256567"/>
    <w:rsid w:val="0025680C"/>
    <w:rsid w:val="0025688D"/>
    <w:rsid w:val="00256C22"/>
    <w:rsid w:val="00257117"/>
    <w:rsid w:val="002572BA"/>
    <w:rsid w:val="002577CC"/>
    <w:rsid w:val="002578E4"/>
    <w:rsid w:val="00257B04"/>
    <w:rsid w:val="00257C91"/>
    <w:rsid w:val="00257E63"/>
    <w:rsid w:val="002604D0"/>
    <w:rsid w:val="002605A5"/>
    <w:rsid w:val="0026084E"/>
    <w:rsid w:val="00260AAB"/>
    <w:rsid w:val="00260AE4"/>
    <w:rsid w:val="00260AEC"/>
    <w:rsid w:val="00260D70"/>
    <w:rsid w:val="002612A3"/>
    <w:rsid w:val="0026131C"/>
    <w:rsid w:val="002613C2"/>
    <w:rsid w:val="002619AA"/>
    <w:rsid w:val="00261C38"/>
    <w:rsid w:val="00261CE7"/>
    <w:rsid w:val="00261EDB"/>
    <w:rsid w:val="00261F69"/>
    <w:rsid w:val="0026282F"/>
    <w:rsid w:val="00263694"/>
    <w:rsid w:val="0026370A"/>
    <w:rsid w:val="00263F00"/>
    <w:rsid w:val="00263F6F"/>
    <w:rsid w:val="00264649"/>
    <w:rsid w:val="00264A1D"/>
    <w:rsid w:val="00264A79"/>
    <w:rsid w:val="00264E6F"/>
    <w:rsid w:val="00264FB3"/>
    <w:rsid w:val="00265065"/>
    <w:rsid w:val="002653F9"/>
    <w:rsid w:val="0026585F"/>
    <w:rsid w:val="00266179"/>
    <w:rsid w:val="0026660E"/>
    <w:rsid w:val="00266616"/>
    <w:rsid w:val="00266A91"/>
    <w:rsid w:val="00266B9B"/>
    <w:rsid w:val="00266E32"/>
    <w:rsid w:val="00267552"/>
    <w:rsid w:val="00267801"/>
    <w:rsid w:val="002700DC"/>
    <w:rsid w:val="00270287"/>
    <w:rsid w:val="0027061D"/>
    <w:rsid w:val="0027063C"/>
    <w:rsid w:val="002709C2"/>
    <w:rsid w:val="00270C4B"/>
    <w:rsid w:val="00270D5F"/>
    <w:rsid w:val="00270DF3"/>
    <w:rsid w:val="00271009"/>
    <w:rsid w:val="0027137B"/>
    <w:rsid w:val="00271791"/>
    <w:rsid w:val="00271E79"/>
    <w:rsid w:val="00272040"/>
    <w:rsid w:val="0027214F"/>
    <w:rsid w:val="002722F4"/>
    <w:rsid w:val="00272427"/>
    <w:rsid w:val="002727D6"/>
    <w:rsid w:val="002728D6"/>
    <w:rsid w:val="00272C2F"/>
    <w:rsid w:val="00272E6C"/>
    <w:rsid w:val="00272EC9"/>
    <w:rsid w:val="0027318D"/>
    <w:rsid w:val="002731DF"/>
    <w:rsid w:val="002732F9"/>
    <w:rsid w:val="002737E1"/>
    <w:rsid w:val="00273B03"/>
    <w:rsid w:val="00273BBE"/>
    <w:rsid w:val="00273C7F"/>
    <w:rsid w:val="00273E6D"/>
    <w:rsid w:val="002740AA"/>
    <w:rsid w:val="00274445"/>
    <w:rsid w:val="0027449B"/>
    <w:rsid w:val="0027460A"/>
    <w:rsid w:val="0027474B"/>
    <w:rsid w:val="00274ACA"/>
    <w:rsid w:val="00274F46"/>
    <w:rsid w:val="0027502B"/>
    <w:rsid w:val="00275043"/>
    <w:rsid w:val="002751DF"/>
    <w:rsid w:val="00275698"/>
    <w:rsid w:val="00275F76"/>
    <w:rsid w:val="00276069"/>
    <w:rsid w:val="00276CE6"/>
    <w:rsid w:val="00276E78"/>
    <w:rsid w:val="0027704F"/>
    <w:rsid w:val="00277403"/>
    <w:rsid w:val="00277494"/>
    <w:rsid w:val="00277F69"/>
    <w:rsid w:val="002800A9"/>
    <w:rsid w:val="002806B6"/>
    <w:rsid w:val="00280A63"/>
    <w:rsid w:val="00280D9C"/>
    <w:rsid w:val="00281183"/>
    <w:rsid w:val="002813CD"/>
    <w:rsid w:val="0028183C"/>
    <w:rsid w:val="00281B48"/>
    <w:rsid w:val="002822E2"/>
    <w:rsid w:val="00282406"/>
    <w:rsid w:val="00283061"/>
    <w:rsid w:val="00284432"/>
    <w:rsid w:val="0028450B"/>
    <w:rsid w:val="00284B94"/>
    <w:rsid w:val="00284BE8"/>
    <w:rsid w:val="00285392"/>
    <w:rsid w:val="00286234"/>
    <w:rsid w:val="0028625F"/>
    <w:rsid w:val="00286A34"/>
    <w:rsid w:val="00286F61"/>
    <w:rsid w:val="002871F0"/>
    <w:rsid w:val="00287605"/>
    <w:rsid w:val="00290166"/>
    <w:rsid w:val="00290207"/>
    <w:rsid w:val="00290885"/>
    <w:rsid w:val="00290A79"/>
    <w:rsid w:val="00290B2B"/>
    <w:rsid w:val="00290DA8"/>
    <w:rsid w:val="00290E86"/>
    <w:rsid w:val="0029144C"/>
    <w:rsid w:val="00291505"/>
    <w:rsid w:val="00291512"/>
    <w:rsid w:val="002917FF"/>
    <w:rsid w:val="00291D2F"/>
    <w:rsid w:val="00291FE0"/>
    <w:rsid w:val="00292465"/>
    <w:rsid w:val="00292490"/>
    <w:rsid w:val="002925EA"/>
    <w:rsid w:val="0029273E"/>
    <w:rsid w:val="002927D3"/>
    <w:rsid w:val="00292BEB"/>
    <w:rsid w:val="00293870"/>
    <w:rsid w:val="002946C1"/>
    <w:rsid w:val="00294A5E"/>
    <w:rsid w:val="002952EF"/>
    <w:rsid w:val="00295C4E"/>
    <w:rsid w:val="00295C69"/>
    <w:rsid w:val="00296531"/>
    <w:rsid w:val="00296590"/>
    <w:rsid w:val="002966BC"/>
    <w:rsid w:val="00296711"/>
    <w:rsid w:val="00296FBC"/>
    <w:rsid w:val="002970F2"/>
    <w:rsid w:val="0029724F"/>
    <w:rsid w:val="00297552"/>
    <w:rsid w:val="00297657"/>
    <w:rsid w:val="002976EA"/>
    <w:rsid w:val="00297A72"/>
    <w:rsid w:val="00297E13"/>
    <w:rsid w:val="002A0000"/>
    <w:rsid w:val="002A00EF"/>
    <w:rsid w:val="002A012D"/>
    <w:rsid w:val="002A04F3"/>
    <w:rsid w:val="002A05FB"/>
    <w:rsid w:val="002A0609"/>
    <w:rsid w:val="002A060E"/>
    <w:rsid w:val="002A0A08"/>
    <w:rsid w:val="002A0A3B"/>
    <w:rsid w:val="002A0A99"/>
    <w:rsid w:val="002A1257"/>
    <w:rsid w:val="002A1C75"/>
    <w:rsid w:val="002A1CC5"/>
    <w:rsid w:val="002A1FAD"/>
    <w:rsid w:val="002A2234"/>
    <w:rsid w:val="002A2554"/>
    <w:rsid w:val="002A2728"/>
    <w:rsid w:val="002A2866"/>
    <w:rsid w:val="002A2CA7"/>
    <w:rsid w:val="002A2EB6"/>
    <w:rsid w:val="002A3083"/>
    <w:rsid w:val="002A3199"/>
    <w:rsid w:val="002A31BA"/>
    <w:rsid w:val="002A3413"/>
    <w:rsid w:val="002A3525"/>
    <w:rsid w:val="002A36A8"/>
    <w:rsid w:val="002A39D9"/>
    <w:rsid w:val="002A3DD7"/>
    <w:rsid w:val="002A492E"/>
    <w:rsid w:val="002A4BE8"/>
    <w:rsid w:val="002A4DA3"/>
    <w:rsid w:val="002A4FCF"/>
    <w:rsid w:val="002A5116"/>
    <w:rsid w:val="002A5816"/>
    <w:rsid w:val="002A592F"/>
    <w:rsid w:val="002A5A24"/>
    <w:rsid w:val="002A5E6D"/>
    <w:rsid w:val="002A6BB9"/>
    <w:rsid w:val="002A71E0"/>
    <w:rsid w:val="002A7358"/>
    <w:rsid w:val="002A74F7"/>
    <w:rsid w:val="002A7C64"/>
    <w:rsid w:val="002B00D6"/>
    <w:rsid w:val="002B06A1"/>
    <w:rsid w:val="002B095D"/>
    <w:rsid w:val="002B0D8A"/>
    <w:rsid w:val="002B100A"/>
    <w:rsid w:val="002B11FC"/>
    <w:rsid w:val="002B14A5"/>
    <w:rsid w:val="002B183E"/>
    <w:rsid w:val="002B1867"/>
    <w:rsid w:val="002B18E5"/>
    <w:rsid w:val="002B19A9"/>
    <w:rsid w:val="002B1B56"/>
    <w:rsid w:val="002B1DC6"/>
    <w:rsid w:val="002B2ACF"/>
    <w:rsid w:val="002B2EBF"/>
    <w:rsid w:val="002B36A2"/>
    <w:rsid w:val="002B37A6"/>
    <w:rsid w:val="002B39A6"/>
    <w:rsid w:val="002B3E36"/>
    <w:rsid w:val="002B41BD"/>
    <w:rsid w:val="002B4396"/>
    <w:rsid w:val="002B44EC"/>
    <w:rsid w:val="002B4B53"/>
    <w:rsid w:val="002B5700"/>
    <w:rsid w:val="002B5A5E"/>
    <w:rsid w:val="002B5D47"/>
    <w:rsid w:val="002B6177"/>
    <w:rsid w:val="002B64E8"/>
    <w:rsid w:val="002B65E2"/>
    <w:rsid w:val="002B67AC"/>
    <w:rsid w:val="002B6BFF"/>
    <w:rsid w:val="002B6F0A"/>
    <w:rsid w:val="002B7403"/>
    <w:rsid w:val="002B7772"/>
    <w:rsid w:val="002B7840"/>
    <w:rsid w:val="002B7A67"/>
    <w:rsid w:val="002B7BD7"/>
    <w:rsid w:val="002B7CCA"/>
    <w:rsid w:val="002C054D"/>
    <w:rsid w:val="002C0581"/>
    <w:rsid w:val="002C05C3"/>
    <w:rsid w:val="002C0AE6"/>
    <w:rsid w:val="002C0C05"/>
    <w:rsid w:val="002C0C23"/>
    <w:rsid w:val="002C0D1A"/>
    <w:rsid w:val="002C0DD0"/>
    <w:rsid w:val="002C1DFB"/>
    <w:rsid w:val="002C1F3D"/>
    <w:rsid w:val="002C2159"/>
    <w:rsid w:val="002C2212"/>
    <w:rsid w:val="002C2716"/>
    <w:rsid w:val="002C29AC"/>
    <w:rsid w:val="002C2B39"/>
    <w:rsid w:val="002C2BCF"/>
    <w:rsid w:val="002C2DAB"/>
    <w:rsid w:val="002C2F40"/>
    <w:rsid w:val="002C302F"/>
    <w:rsid w:val="002C3352"/>
    <w:rsid w:val="002C34ED"/>
    <w:rsid w:val="002C368B"/>
    <w:rsid w:val="002C411D"/>
    <w:rsid w:val="002C4615"/>
    <w:rsid w:val="002C5432"/>
    <w:rsid w:val="002C5605"/>
    <w:rsid w:val="002C5E43"/>
    <w:rsid w:val="002C6079"/>
    <w:rsid w:val="002C6253"/>
    <w:rsid w:val="002C62C3"/>
    <w:rsid w:val="002C634C"/>
    <w:rsid w:val="002C68EA"/>
    <w:rsid w:val="002C6930"/>
    <w:rsid w:val="002C70C4"/>
    <w:rsid w:val="002C70D2"/>
    <w:rsid w:val="002C77B9"/>
    <w:rsid w:val="002C7846"/>
    <w:rsid w:val="002C7867"/>
    <w:rsid w:val="002C7C3B"/>
    <w:rsid w:val="002C7C42"/>
    <w:rsid w:val="002C7FFA"/>
    <w:rsid w:val="002D0845"/>
    <w:rsid w:val="002D1076"/>
    <w:rsid w:val="002D10A2"/>
    <w:rsid w:val="002D10E3"/>
    <w:rsid w:val="002D1328"/>
    <w:rsid w:val="002D190B"/>
    <w:rsid w:val="002D1A6C"/>
    <w:rsid w:val="002D1AE1"/>
    <w:rsid w:val="002D21EA"/>
    <w:rsid w:val="002D26E2"/>
    <w:rsid w:val="002D2BDA"/>
    <w:rsid w:val="002D3575"/>
    <w:rsid w:val="002D3885"/>
    <w:rsid w:val="002D4244"/>
    <w:rsid w:val="002D4CDC"/>
    <w:rsid w:val="002D4EED"/>
    <w:rsid w:val="002D53AB"/>
    <w:rsid w:val="002D5584"/>
    <w:rsid w:val="002D6524"/>
    <w:rsid w:val="002D66AB"/>
    <w:rsid w:val="002D6974"/>
    <w:rsid w:val="002D72CA"/>
    <w:rsid w:val="002D742F"/>
    <w:rsid w:val="002D7DD0"/>
    <w:rsid w:val="002D7EFC"/>
    <w:rsid w:val="002E0267"/>
    <w:rsid w:val="002E087D"/>
    <w:rsid w:val="002E0D9C"/>
    <w:rsid w:val="002E10B8"/>
    <w:rsid w:val="002E1224"/>
    <w:rsid w:val="002E12FA"/>
    <w:rsid w:val="002E18EA"/>
    <w:rsid w:val="002E21EC"/>
    <w:rsid w:val="002E25A1"/>
    <w:rsid w:val="002E2CB5"/>
    <w:rsid w:val="002E2F05"/>
    <w:rsid w:val="002E2F17"/>
    <w:rsid w:val="002E35FA"/>
    <w:rsid w:val="002E395B"/>
    <w:rsid w:val="002E3C15"/>
    <w:rsid w:val="002E3D55"/>
    <w:rsid w:val="002E3E3C"/>
    <w:rsid w:val="002E42C7"/>
    <w:rsid w:val="002E4560"/>
    <w:rsid w:val="002E49AB"/>
    <w:rsid w:val="002E4B67"/>
    <w:rsid w:val="002E5496"/>
    <w:rsid w:val="002E55E7"/>
    <w:rsid w:val="002E5697"/>
    <w:rsid w:val="002E60D8"/>
    <w:rsid w:val="002E65BF"/>
    <w:rsid w:val="002E6926"/>
    <w:rsid w:val="002E6B33"/>
    <w:rsid w:val="002E6BA0"/>
    <w:rsid w:val="002E6D0F"/>
    <w:rsid w:val="002E6D78"/>
    <w:rsid w:val="002E738E"/>
    <w:rsid w:val="002E7648"/>
    <w:rsid w:val="002E79EA"/>
    <w:rsid w:val="002E7CE7"/>
    <w:rsid w:val="002E7DAB"/>
    <w:rsid w:val="002F04B0"/>
    <w:rsid w:val="002F0D4B"/>
    <w:rsid w:val="002F10CA"/>
    <w:rsid w:val="002F14E9"/>
    <w:rsid w:val="002F18CA"/>
    <w:rsid w:val="002F1B0E"/>
    <w:rsid w:val="002F1BF7"/>
    <w:rsid w:val="002F291B"/>
    <w:rsid w:val="002F2C1B"/>
    <w:rsid w:val="002F31D4"/>
    <w:rsid w:val="002F3798"/>
    <w:rsid w:val="002F3E55"/>
    <w:rsid w:val="002F4459"/>
    <w:rsid w:val="002F494F"/>
    <w:rsid w:val="002F589E"/>
    <w:rsid w:val="002F5E72"/>
    <w:rsid w:val="002F6601"/>
    <w:rsid w:val="002F68D6"/>
    <w:rsid w:val="002F6FCF"/>
    <w:rsid w:val="002F7478"/>
    <w:rsid w:val="00300310"/>
    <w:rsid w:val="003003DC"/>
    <w:rsid w:val="00300E51"/>
    <w:rsid w:val="00300F31"/>
    <w:rsid w:val="00301591"/>
    <w:rsid w:val="00301854"/>
    <w:rsid w:val="00301A8A"/>
    <w:rsid w:val="00301B77"/>
    <w:rsid w:val="00301E3B"/>
    <w:rsid w:val="00301E85"/>
    <w:rsid w:val="003025D4"/>
    <w:rsid w:val="00302CC2"/>
    <w:rsid w:val="00302F66"/>
    <w:rsid w:val="00303064"/>
    <w:rsid w:val="003031A9"/>
    <w:rsid w:val="003037B4"/>
    <w:rsid w:val="00303997"/>
    <w:rsid w:val="00303ADA"/>
    <w:rsid w:val="00303C86"/>
    <w:rsid w:val="00303DEF"/>
    <w:rsid w:val="00303E0D"/>
    <w:rsid w:val="00303FE2"/>
    <w:rsid w:val="0030413E"/>
    <w:rsid w:val="003044C4"/>
    <w:rsid w:val="003044D2"/>
    <w:rsid w:val="003047F6"/>
    <w:rsid w:val="003049B8"/>
    <w:rsid w:val="003049CD"/>
    <w:rsid w:val="00304BCC"/>
    <w:rsid w:val="00304DFC"/>
    <w:rsid w:val="0030528E"/>
    <w:rsid w:val="003053F3"/>
    <w:rsid w:val="00305920"/>
    <w:rsid w:val="003063BB"/>
    <w:rsid w:val="003063C4"/>
    <w:rsid w:val="003068A3"/>
    <w:rsid w:val="00306AEE"/>
    <w:rsid w:val="00306DAB"/>
    <w:rsid w:val="0030791C"/>
    <w:rsid w:val="00307AFB"/>
    <w:rsid w:val="00307C31"/>
    <w:rsid w:val="00307F56"/>
    <w:rsid w:val="00310654"/>
    <w:rsid w:val="00310D8A"/>
    <w:rsid w:val="0031109F"/>
    <w:rsid w:val="00311137"/>
    <w:rsid w:val="003117C8"/>
    <w:rsid w:val="00311A57"/>
    <w:rsid w:val="00311AF0"/>
    <w:rsid w:val="0031205E"/>
    <w:rsid w:val="0031258B"/>
    <w:rsid w:val="00312D0B"/>
    <w:rsid w:val="00313A62"/>
    <w:rsid w:val="00313BE9"/>
    <w:rsid w:val="00314070"/>
    <w:rsid w:val="00314186"/>
    <w:rsid w:val="00314213"/>
    <w:rsid w:val="0031423D"/>
    <w:rsid w:val="003144A9"/>
    <w:rsid w:val="003145BF"/>
    <w:rsid w:val="00314CD6"/>
    <w:rsid w:val="00314E28"/>
    <w:rsid w:val="003150EA"/>
    <w:rsid w:val="00315150"/>
    <w:rsid w:val="00315162"/>
    <w:rsid w:val="00315210"/>
    <w:rsid w:val="00315300"/>
    <w:rsid w:val="00315319"/>
    <w:rsid w:val="003153DD"/>
    <w:rsid w:val="00315481"/>
    <w:rsid w:val="0031582F"/>
    <w:rsid w:val="003158AD"/>
    <w:rsid w:val="00315CB8"/>
    <w:rsid w:val="00316177"/>
    <w:rsid w:val="00316183"/>
    <w:rsid w:val="0031647B"/>
    <w:rsid w:val="0031652C"/>
    <w:rsid w:val="003174D4"/>
    <w:rsid w:val="00317591"/>
    <w:rsid w:val="00317741"/>
    <w:rsid w:val="0031794E"/>
    <w:rsid w:val="00317A48"/>
    <w:rsid w:val="00317F6C"/>
    <w:rsid w:val="003206CD"/>
    <w:rsid w:val="003207A0"/>
    <w:rsid w:val="003207EF"/>
    <w:rsid w:val="00320CE2"/>
    <w:rsid w:val="00320ED4"/>
    <w:rsid w:val="003210CA"/>
    <w:rsid w:val="003214CA"/>
    <w:rsid w:val="00321865"/>
    <w:rsid w:val="00321A8B"/>
    <w:rsid w:val="00321E29"/>
    <w:rsid w:val="0032206A"/>
    <w:rsid w:val="003223A4"/>
    <w:rsid w:val="003231E9"/>
    <w:rsid w:val="00324152"/>
    <w:rsid w:val="003242C9"/>
    <w:rsid w:val="00324347"/>
    <w:rsid w:val="003243EF"/>
    <w:rsid w:val="00324903"/>
    <w:rsid w:val="00324911"/>
    <w:rsid w:val="0032494C"/>
    <w:rsid w:val="00324A2A"/>
    <w:rsid w:val="00324A4F"/>
    <w:rsid w:val="003252F8"/>
    <w:rsid w:val="00325488"/>
    <w:rsid w:val="00325577"/>
    <w:rsid w:val="003255F0"/>
    <w:rsid w:val="0032596D"/>
    <w:rsid w:val="00325DB8"/>
    <w:rsid w:val="0032623C"/>
    <w:rsid w:val="003264C8"/>
    <w:rsid w:val="0032696A"/>
    <w:rsid w:val="00326E6E"/>
    <w:rsid w:val="003272B7"/>
    <w:rsid w:val="00327337"/>
    <w:rsid w:val="003274BE"/>
    <w:rsid w:val="00327A75"/>
    <w:rsid w:val="00327D62"/>
    <w:rsid w:val="00327F07"/>
    <w:rsid w:val="0033007F"/>
    <w:rsid w:val="003305D1"/>
    <w:rsid w:val="00330857"/>
    <w:rsid w:val="00330A57"/>
    <w:rsid w:val="0033106E"/>
    <w:rsid w:val="00331321"/>
    <w:rsid w:val="00331A3C"/>
    <w:rsid w:val="00331C8A"/>
    <w:rsid w:val="003325FC"/>
    <w:rsid w:val="003326AD"/>
    <w:rsid w:val="003327F5"/>
    <w:rsid w:val="003336B3"/>
    <w:rsid w:val="0033379F"/>
    <w:rsid w:val="00333B63"/>
    <w:rsid w:val="00333F6A"/>
    <w:rsid w:val="00334EB4"/>
    <w:rsid w:val="00334FA3"/>
    <w:rsid w:val="00334FBE"/>
    <w:rsid w:val="00335A96"/>
    <w:rsid w:val="00335AEF"/>
    <w:rsid w:val="0033602E"/>
    <w:rsid w:val="003367D7"/>
    <w:rsid w:val="003370F4"/>
    <w:rsid w:val="00337203"/>
    <w:rsid w:val="00337650"/>
    <w:rsid w:val="00337993"/>
    <w:rsid w:val="00337C73"/>
    <w:rsid w:val="0034014B"/>
    <w:rsid w:val="0034027E"/>
    <w:rsid w:val="0034043F"/>
    <w:rsid w:val="003408C7"/>
    <w:rsid w:val="00340A4E"/>
    <w:rsid w:val="00340AB8"/>
    <w:rsid w:val="00340B30"/>
    <w:rsid w:val="00340F72"/>
    <w:rsid w:val="00340FA0"/>
    <w:rsid w:val="003410C5"/>
    <w:rsid w:val="00341374"/>
    <w:rsid w:val="00341560"/>
    <w:rsid w:val="00341832"/>
    <w:rsid w:val="00341BD9"/>
    <w:rsid w:val="00341C10"/>
    <w:rsid w:val="00341E34"/>
    <w:rsid w:val="003425C1"/>
    <w:rsid w:val="003425D1"/>
    <w:rsid w:val="003427D0"/>
    <w:rsid w:val="00342E1F"/>
    <w:rsid w:val="00342FD5"/>
    <w:rsid w:val="00343138"/>
    <w:rsid w:val="00343299"/>
    <w:rsid w:val="003433A8"/>
    <w:rsid w:val="00343595"/>
    <w:rsid w:val="0034372B"/>
    <w:rsid w:val="00343C4F"/>
    <w:rsid w:val="003440AE"/>
    <w:rsid w:val="00344401"/>
    <w:rsid w:val="0034441E"/>
    <w:rsid w:val="003449A9"/>
    <w:rsid w:val="00344A73"/>
    <w:rsid w:val="00345019"/>
    <w:rsid w:val="00345076"/>
    <w:rsid w:val="003452AE"/>
    <w:rsid w:val="003455C0"/>
    <w:rsid w:val="0034591C"/>
    <w:rsid w:val="003466F4"/>
    <w:rsid w:val="0034715B"/>
    <w:rsid w:val="003473A2"/>
    <w:rsid w:val="0034742B"/>
    <w:rsid w:val="00347480"/>
    <w:rsid w:val="00347AE3"/>
    <w:rsid w:val="00347C54"/>
    <w:rsid w:val="00350018"/>
    <w:rsid w:val="00350308"/>
    <w:rsid w:val="003507E3"/>
    <w:rsid w:val="003509E5"/>
    <w:rsid w:val="00350B67"/>
    <w:rsid w:val="00350F3B"/>
    <w:rsid w:val="003510E7"/>
    <w:rsid w:val="0035128A"/>
    <w:rsid w:val="00351876"/>
    <w:rsid w:val="00351A2C"/>
    <w:rsid w:val="00351A5E"/>
    <w:rsid w:val="0035343D"/>
    <w:rsid w:val="00353989"/>
    <w:rsid w:val="00354287"/>
    <w:rsid w:val="00354A75"/>
    <w:rsid w:val="00355078"/>
    <w:rsid w:val="003550B3"/>
    <w:rsid w:val="003550E0"/>
    <w:rsid w:val="00355405"/>
    <w:rsid w:val="00356036"/>
    <w:rsid w:val="0035628D"/>
    <w:rsid w:val="00356458"/>
    <w:rsid w:val="00356493"/>
    <w:rsid w:val="003564E6"/>
    <w:rsid w:val="0035688E"/>
    <w:rsid w:val="00356F55"/>
    <w:rsid w:val="003570E9"/>
    <w:rsid w:val="0035716F"/>
    <w:rsid w:val="00357485"/>
    <w:rsid w:val="003577DB"/>
    <w:rsid w:val="00357C7D"/>
    <w:rsid w:val="00357FBC"/>
    <w:rsid w:val="003605FE"/>
    <w:rsid w:val="00360678"/>
    <w:rsid w:val="003607B2"/>
    <w:rsid w:val="003607D6"/>
    <w:rsid w:val="00360897"/>
    <w:rsid w:val="003609EE"/>
    <w:rsid w:val="00360AE4"/>
    <w:rsid w:val="003610A5"/>
    <w:rsid w:val="00361171"/>
    <w:rsid w:val="00361173"/>
    <w:rsid w:val="003617A3"/>
    <w:rsid w:val="0036181F"/>
    <w:rsid w:val="0036189C"/>
    <w:rsid w:val="00361AE3"/>
    <w:rsid w:val="00361CFC"/>
    <w:rsid w:val="00361EBD"/>
    <w:rsid w:val="003627B3"/>
    <w:rsid w:val="003629F8"/>
    <w:rsid w:val="00362F64"/>
    <w:rsid w:val="00362FC2"/>
    <w:rsid w:val="0036321E"/>
    <w:rsid w:val="00363227"/>
    <w:rsid w:val="00363812"/>
    <w:rsid w:val="003638E7"/>
    <w:rsid w:val="00363BB2"/>
    <w:rsid w:val="00363D3E"/>
    <w:rsid w:val="00364266"/>
    <w:rsid w:val="003645A2"/>
    <w:rsid w:val="0036460C"/>
    <w:rsid w:val="00364A69"/>
    <w:rsid w:val="00364AF1"/>
    <w:rsid w:val="00364B3D"/>
    <w:rsid w:val="0036501A"/>
    <w:rsid w:val="003657FF"/>
    <w:rsid w:val="003660EA"/>
    <w:rsid w:val="00366141"/>
    <w:rsid w:val="003662B0"/>
    <w:rsid w:val="003666CD"/>
    <w:rsid w:val="0036677D"/>
    <w:rsid w:val="00366AEB"/>
    <w:rsid w:val="00366CBC"/>
    <w:rsid w:val="0036767B"/>
    <w:rsid w:val="00367A23"/>
    <w:rsid w:val="00367A40"/>
    <w:rsid w:val="00367AC5"/>
    <w:rsid w:val="00367D5E"/>
    <w:rsid w:val="003703FE"/>
    <w:rsid w:val="00370584"/>
    <w:rsid w:val="003706F2"/>
    <w:rsid w:val="00370803"/>
    <w:rsid w:val="0037087B"/>
    <w:rsid w:val="00370B09"/>
    <w:rsid w:val="00370C48"/>
    <w:rsid w:val="00371341"/>
    <w:rsid w:val="00371477"/>
    <w:rsid w:val="00371B85"/>
    <w:rsid w:val="00371C57"/>
    <w:rsid w:val="00371CA1"/>
    <w:rsid w:val="00372245"/>
    <w:rsid w:val="00372335"/>
    <w:rsid w:val="003723F4"/>
    <w:rsid w:val="00372A5E"/>
    <w:rsid w:val="00372EDE"/>
    <w:rsid w:val="003733B3"/>
    <w:rsid w:val="003735F2"/>
    <w:rsid w:val="00373640"/>
    <w:rsid w:val="00373675"/>
    <w:rsid w:val="0037382E"/>
    <w:rsid w:val="0037404D"/>
    <w:rsid w:val="0037411A"/>
    <w:rsid w:val="0037413F"/>
    <w:rsid w:val="00374C6F"/>
    <w:rsid w:val="00375126"/>
    <w:rsid w:val="003755EC"/>
    <w:rsid w:val="0037581E"/>
    <w:rsid w:val="00375855"/>
    <w:rsid w:val="00375F3E"/>
    <w:rsid w:val="00375F4A"/>
    <w:rsid w:val="003761AF"/>
    <w:rsid w:val="0037624C"/>
    <w:rsid w:val="00376D7E"/>
    <w:rsid w:val="00376FE5"/>
    <w:rsid w:val="00377522"/>
    <w:rsid w:val="0037759E"/>
    <w:rsid w:val="003778D1"/>
    <w:rsid w:val="00377D8E"/>
    <w:rsid w:val="00377FC4"/>
    <w:rsid w:val="00377FD8"/>
    <w:rsid w:val="00380063"/>
    <w:rsid w:val="003802D2"/>
    <w:rsid w:val="00380CDC"/>
    <w:rsid w:val="00381117"/>
    <w:rsid w:val="0038118D"/>
    <w:rsid w:val="0038124F"/>
    <w:rsid w:val="0038126A"/>
    <w:rsid w:val="003819F1"/>
    <w:rsid w:val="003822CE"/>
    <w:rsid w:val="003829B6"/>
    <w:rsid w:val="00382A22"/>
    <w:rsid w:val="00382F1A"/>
    <w:rsid w:val="003830FB"/>
    <w:rsid w:val="003833DE"/>
    <w:rsid w:val="003835AD"/>
    <w:rsid w:val="0038411D"/>
    <w:rsid w:val="003842DB"/>
    <w:rsid w:val="00384771"/>
    <w:rsid w:val="0038481D"/>
    <w:rsid w:val="00384E0C"/>
    <w:rsid w:val="00385070"/>
    <w:rsid w:val="00385330"/>
    <w:rsid w:val="0038537A"/>
    <w:rsid w:val="00385612"/>
    <w:rsid w:val="00385989"/>
    <w:rsid w:val="00385A92"/>
    <w:rsid w:val="00385DBE"/>
    <w:rsid w:val="003866C3"/>
    <w:rsid w:val="0038674D"/>
    <w:rsid w:val="00386868"/>
    <w:rsid w:val="00386911"/>
    <w:rsid w:val="003873DE"/>
    <w:rsid w:val="0038741D"/>
    <w:rsid w:val="00387565"/>
    <w:rsid w:val="003877C1"/>
    <w:rsid w:val="00387AD1"/>
    <w:rsid w:val="00387E16"/>
    <w:rsid w:val="00390087"/>
    <w:rsid w:val="0039041C"/>
    <w:rsid w:val="003908B6"/>
    <w:rsid w:val="00390D59"/>
    <w:rsid w:val="003912D0"/>
    <w:rsid w:val="003919E2"/>
    <w:rsid w:val="00391BD9"/>
    <w:rsid w:val="00391F41"/>
    <w:rsid w:val="00392ABE"/>
    <w:rsid w:val="003930D8"/>
    <w:rsid w:val="003931A3"/>
    <w:rsid w:val="0039331A"/>
    <w:rsid w:val="00393746"/>
    <w:rsid w:val="00393822"/>
    <w:rsid w:val="003939DC"/>
    <w:rsid w:val="00393D09"/>
    <w:rsid w:val="00393EEB"/>
    <w:rsid w:val="0039404C"/>
    <w:rsid w:val="0039430C"/>
    <w:rsid w:val="003943B9"/>
    <w:rsid w:val="00394476"/>
    <w:rsid w:val="00394488"/>
    <w:rsid w:val="003944AB"/>
    <w:rsid w:val="003947BA"/>
    <w:rsid w:val="0039515C"/>
    <w:rsid w:val="00395230"/>
    <w:rsid w:val="0039566D"/>
    <w:rsid w:val="003956E7"/>
    <w:rsid w:val="00395707"/>
    <w:rsid w:val="0039590B"/>
    <w:rsid w:val="00395919"/>
    <w:rsid w:val="00395AEF"/>
    <w:rsid w:val="00395C5C"/>
    <w:rsid w:val="00395FDB"/>
    <w:rsid w:val="003964F1"/>
    <w:rsid w:val="0039661D"/>
    <w:rsid w:val="00396C19"/>
    <w:rsid w:val="0039786A"/>
    <w:rsid w:val="00397AC3"/>
    <w:rsid w:val="00397BBB"/>
    <w:rsid w:val="00397D35"/>
    <w:rsid w:val="00397ED4"/>
    <w:rsid w:val="003A1166"/>
    <w:rsid w:val="003A122B"/>
    <w:rsid w:val="003A169C"/>
    <w:rsid w:val="003A17CF"/>
    <w:rsid w:val="003A1965"/>
    <w:rsid w:val="003A1C80"/>
    <w:rsid w:val="003A1E2B"/>
    <w:rsid w:val="003A1F96"/>
    <w:rsid w:val="003A1FD4"/>
    <w:rsid w:val="003A253A"/>
    <w:rsid w:val="003A32B0"/>
    <w:rsid w:val="003A3429"/>
    <w:rsid w:val="003A3F3D"/>
    <w:rsid w:val="003A407A"/>
    <w:rsid w:val="003A40BE"/>
    <w:rsid w:val="003A41BF"/>
    <w:rsid w:val="003A45D8"/>
    <w:rsid w:val="003A4916"/>
    <w:rsid w:val="003A4AC8"/>
    <w:rsid w:val="003A4C4B"/>
    <w:rsid w:val="003A4FCC"/>
    <w:rsid w:val="003A5171"/>
    <w:rsid w:val="003A51F5"/>
    <w:rsid w:val="003A5239"/>
    <w:rsid w:val="003A539A"/>
    <w:rsid w:val="003A564B"/>
    <w:rsid w:val="003A599B"/>
    <w:rsid w:val="003A5B69"/>
    <w:rsid w:val="003A5D41"/>
    <w:rsid w:val="003A612A"/>
    <w:rsid w:val="003A6AB3"/>
    <w:rsid w:val="003A7172"/>
    <w:rsid w:val="003A7188"/>
    <w:rsid w:val="003A7404"/>
    <w:rsid w:val="003A7DC9"/>
    <w:rsid w:val="003B04EA"/>
    <w:rsid w:val="003B08EC"/>
    <w:rsid w:val="003B09FD"/>
    <w:rsid w:val="003B0B1F"/>
    <w:rsid w:val="003B0BB4"/>
    <w:rsid w:val="003B1723"/>
    <w:rsid w:val="003B1D83"/>
    <w:rsid w:val="003B213F"/>
    <w:rsid w:val="003B2259"/>
    <w:rsid w:val="003B2279"/>
    <w:rsid w:val="003B253A"/>
    <w:rsid w:val="003B2E45"/>
    <w:rsid w:val="003B2F94"/>
    <w:rsid w:val="003B2FE1"/>
    <w:rsid w:val="003B30CB"/>
    <w:rsid w:val="003B357C"/>
    <w:rsid w:val="003B3E02"/>
    <w:rsid w:val="003B4416"/>
    <w:rsid w:val="003B44AE"/>
    <w:rsid w:val="003B45E5"/>
    <w:rsid w:val="003B469B"/>
    <w:rsid w:val="003B4D64"/>
    <w:rsid w:val="003B4DF4"/>
    <w:rsid w:val="003B51B7"/>
    <w:rsid w:val="003B5249"/>
    <w:rsid w:val="003B54AE"/>
    <w:rsid w:val="003B591D"/>
    <w:rsid w:val="003B69E7"/>
    <w:rsid w:val="003B6A04"/>
    <w:rsid w:val="003B6AAB"/>
    <w:rsid w:val="003B6DB3"/>
    <w:rsid w:val="003B7023"/>
    <w:rsid w:val="003B7087"/>
    <w:rsid w:val="003B72BD"/>
    <w:rsid w:val="003B7348"/>
    <w:rsid w:val="003B7480"/>
    <w:rsid w:val="003B76A1"/>
    <w:rsid w:val="003B7A50"/>
    <w:rsid w:val="003B7D8B"/>
    <w:rsid w:val="003B7F32"/>
    <w:rsid w:val="003C00C9"/>
    <w:rsid w:val="003C02DF"/>
    <w:rsid w:val="003C0C7F"/>
    <w:rsid w:val="003C0E75"/>
    <w:rsid w:val="003C0F77"/>
    <w:rsid w:val="003C1056"/>
    <w:rsid w:val="003C20AA"/>
    <w:rsid w:val="003C20C8"/>
    <w:rsid w:val="003C25B2"/>
    <w:rsid w:val="003C274C"/>
    <w:rsid w:val="003C2938"/>
    <w:rsid w:val="003C2B01"/>
    <w:rsid w:val="003C2C9C"/>
    <w:rsid w:val="003C32F2"/>
    <w:rsid w:val="003C358C"/>
    <w:rsid w:val="003C36CC"/>
    <w:rsid w:val="003C37E9"/>
    <w:rsid w:val="003C3B59"/>
    <w:rsid w:val="003C4440"/>
    <w:rsid w:val="003C4472"/>
    <w:rsid w:val="003C4823"/>
    <w:rsid w:val="003C4A76"/>
    <w:rsid w:val="003C50B9"/>
    <w:rsid w:val="003C54AB"/>
    <w:rsid w:val="003C5683"/>
    <w:rsid w:val="003C569D"/>
    <w:rsid w:val="003C57C9"/>
    <w:rsid w:val="003C60CD"/>
    <w:rsid w:val="003C63A3"/>
    <w:rsid w:val="003C6831"/>
    <w:rsid w:val="003C6B81"/>
    <w:rsid w:val="003C6D44"/>
    <w:rsid w:val="003C6E6A"/>
    <w:rsid w:val="003C7636"/>
    <w:rsid w:val="003C779F"/>
    <w:rsid w:val="003C7863"/>
    <w:rsid w:val="003C7963"/>
    <w:rsid w:val="003C7B26"/>
    <w:rsid w:val="003D0533"/>
    <w:rsid w:val="003D0562"/>
    <w:rsid w:val="003D0594"/>
    <w:rsid w:val="003D0786"/>
    <w:rsid w:val="003D0F91"/>
    <w:rsid w:val="003D1024"/>
    <w:rsid w:val="003D12DF"/>
    <w:rsid w:val="003D167A"/>
    <w:rsid w:val="003D16CB"/>
    <w:rsid w:val="003D172E"/>
    <w:rsid w:val="003D1C3A"/>
    <w:rsid w:val="003D1E1D"/>
    <w:rsid w:val="003D1E84"/>
    <w:rsid w:val="003D2213"/>
    <w:rsid w:val="003D25EA"/>
    <w:rsid w:val="003D2842"/>
    <w:rsid w:val="003D2CA9"/>
    <w:rsid w:val="003D2F6F"/>
    <w:rsid w:val="003D3510"/>
    <w:rsid w:val="003D368A"/>
    <w:rsid w:val="003D38E2"/>
    <w:rsid w:val="003D3AF5"/>
    <w:rsid w:val="003D3F0F"/>
    <w:rsid w:val="003D44EC"/>
    <w:rsid w:val="003D44FB"/>
    <w:rsid w:val="003D4FEB"/>
    <w:rsid w:val="003D521D"/>
    <w:rsid w:val="003D529C"/>
    <w:rsid w:val="003D52B2"/>
    <w:rsid w:val="003D56B2"/>
    <w:rsid w:val="003D58B2"/>
    <w:rsid w:val="003D6191"/>
    <w:rsid w:val="003D7368"/>
    <w:rsid w:val="003D79ED"/>
    <w:rsid w:val="003D7A90"/>
    <w:rsid w:val="003D7DBC"/>
    <w:rsid w:val="003E038D"/>
    <w:rsid w:val="003E0BE5"/>
    <w:rsid w:val="003E0CF8"/>
    <w:rsid w:val="003E0F1E"/>
    <w:rsid w:val="003E1085"/>
    <w:rsid w:val="003E1EEF"/>
    <w:rsid w:val="003E23E0"/>
    <w:rsid w:val="003E24E3"/>
    <w:rsid w:val="003E2C2B"/>
    <w:rsid w:val="003E2D8E"/>
    <w:rsid w:val="003E33AA"/>
    <w:rsid w:val="003E3C0E"/>
    <w:rsid w:val="003E42AC"/>
    <w:rsid w:val="003E42BF"/>
    <w:rsid w:val="003E437D"/>
    <w:rsid w:val="003E4632"/>
    <w:rsid w:val="003E5353"/>
    <w:rsid w:val="003E541B"/>
    <w:rsid w:val="003E653F"/>
    <w:rsid w:val="003E6675"/>
    <w:rsid w:val="003E6785"/>
    <w:rsid w:val="003E69C5"/>
    <w:rsid w:val="003E6BE1"/>
    <w:rsid w:val="003E6EF8"/>
    <w:rsid w:val="003E6FB6"/>
    <w:rsid w:val="003E7310"/>
    <w:rsid w:val="003E7538"/>
    <w:rsid w:val="003E78D5"/>
    <w:rsid w:val="003E794F"/>
    <w:rsid w:val="003F0019"/>
    <w:rsid w:val="003F0CEE"/>
    <w:rsid w:val="003F0E3B"/>
    <w:rsid w:val="003F107C"/>
    <w:rsid w:val="003F10C8"/>
    <w:rsid w:val="003F1558"/>
    <w:rsid w:val="003F16CB"/>
    <w:rsid w:val="003F1846"/>
    <w:rsid w:val="003F191A"/>
    <w:rsid w:val="003F196C"/>
    <w:rsid w:val="003F1AE8"/>
    <w:rsid w:val="003F1AF6"/>
    <w:rsid w:val="003F1BE3"/>
    <w:rsid w:val="003F27FA"/>
    <w:rsid w:val="003F2CF1"/>
    <w:rsid w:val="003F2DCB"/>
    <w:rsid w:val="003F2EA2"/>
    <w:rsid w:val="003F3159"/>
    <w:rsid w:val="003F32DB"/>
    <w:rsid w:val="003F39D3"/>
    <w:rsid w:val="003F4310"/>
    <w:rsid w:val="003F432D"/>
    <w:rsid w:val="003F4689"/>
    <w:rsid w:val="003F4CCF"/>
    <w:rsid w:val="003F5C85"/>
    <w:rsid w:val="003F5FD9"/>
    <w:rsid w:val="003F65FD"/>
    <w:rsid w:val="003F67B7"/>
    <w:rsid w:val="003F67C5"/>
    <w:rsid w:val="003F6AD5"/>
    <w:rsid w:val="003F6D6D"/>
    <w:rsid w:val="003F727F"/>
    <w:rsid w:val="003F7526"/>
    <w:rsid w:val="003F75D8"/>
    <w:rsid w:val="003F7B32"/>
    <w:rsid w:val="003F7D95"/>
    <w:rsid w:val="004002DF"/>
    <w:rsid w:val="00400937"/>
    <w:rsid w:val="00400A1B"/>
    <w:rsid w:val="00400DCD"/>
    <w:rsid w:val="00401AD4"/>
    <w:rsid w:val="00401C40"/>
    <w:rsid w:val="00401C70"/>
    <w:rsid w:val="00402A7A"/>
    <w:rsid w:val="00402E27"/>
    <w:rsid w:val="00402F80"/>
    <w:rsid w:val="00403D61"/>
    <w:rsid w:val="00404548"/>
    <w:rsid w:val="00404B5C"/>
    <w:rsid w:val="004050DB"/>
    <w:rsid w:val="00405133"/>
    <w:rsid w:val="0040515B"/>
    <w:rsid w:val="00405360"/>
    <w:rsid w:val="004055BF"/>
    <w:rsid w:val="00405674"/>
    <w:rsid w:val="00405899"/>
    <w:rsid w:val="00405ACE"/>
    <w:rsid w:val="00405F84"/>
    <w:rsid w:val="004065E3"/>
    <w:rsid w:val="004068BC"/>
    <w:rsid w:val="00406C8F"/>
    <w:rsid w:val="00406EC7"/>
    <w:rsid w:val="00407083"/>
    <w:rsid w:val="00407118"/>
    <w:rsid w:val="00407166"/>
    <w:rsid w:val="004076D6"/>
    <w:rsid w:val="00407924"/>
    <w:rsid w:val="00407B02"/>
    <w:rsid w:val="00407DE7"/>
    <w:rsid w:val="00407E65"/>
    <w:rsid w:val="00410037"/>
    <w:rsid w:val="004103F2"/>
    <w:rsid w:val="00410479"/>
    <w:rsid w:val="00410873"/>
    <w:rsid w:val="00410BFC"/>
    <w:rsid w:val="00410CC3"/>
    <w:rsid w:val="00410F1F"/>
    <w:rsid w:val="004110E0"/>
    <w:rsid w:val="00411860"/>
    <w:rsid w:val="00411D30"/>
    <w:rsid w:val="0041217F"/>
    <w:rsid w:val="004122E3"/>
    <w:rsid w:val="00412956"/>
    <w:rsid w:val="00412E3A"/>
    <w:rsid w:val="00413611"/>
    <w:rsid w:val="00413871"/>
    <w:rsid w:val="00413B2E"/>
    <w:rsid w:val="00413B52"/>
    <w:rsid w:val="00413B85"/>
    <w:rsid w:val="00413F32"/>
    <w:rsid w:val="0041456F"/>
    <w:rsid w:val="00414789"/>
    <w:rsid w:val="0041479C"/>
    <w:rsid w:val="00414C0F"/>
    <w:rsid w:val="00415530"/>
    <w:rsid w:val="00415B85"/>
    <w:rsid w:val="004167B3"/>
    <w:rsid w:val="004168F9"/>
    <w:rsid w:val="00416B3F"/>
    <w:rsid w:val="00416D00"/>
    <w:rsid w:val="0041731F"/>
    <w:rsid w:val="00417582"/>
    <w:rsid w:val="00417597"/>
    <w:rsid w:val="00417876"/>
    <w:rsid w:val="004202E0"/>
    <w:rsid w:val="00420AF2"/>
    <w:rsid w:val="00420BC6"/>
    <w:rsid w:val="00420C44"/>
    <w:rsid w:val="00420D1A"/>
    <w:rsid w:val="0042108A"/>
    <w:rsid w:val="00421467"/>
    <w:rsid w:val="00421646"/>
    <w:rsid w:val="00421840"/>
    <w:rsid w:val="00421EE4"/>
    <w:rsid w:val="00422683"/>
    <w:rsid w:val="004226B3"/>
    <w:rsid w:val="00422A02"/>
    <w:rsid w:val="00422C8E"/>
    <w:rsid w:val="00422EED"/>
    <w:rsid w:val="004231E1"/>
    <w:rsid w:val="00423549"/>
    <w:rsid w:val="004237F7"/>
    <w:rsid w:val="00423843"/>
    <w:rsid w:val="00423C0F"/>
    <w:rsid w:val="00423D20"/>
    <w:rsid w:val="00423F24"/>
    <w:rsid w:val="00424059"/>
    <w:rsid w:val="00424114"/>
    <w:rsid w:val="00424636"/>
    <w:rsid w:val="004247E8"/>
    <w:rsid w:val="00425031"/>
    <w:rsid w:val="00425627"/>
    <w:rsid w:val="0042597F"/>
    <w:rsid w:val="004259DF"/>
    <w:rsid w:val="00425DA5"/>
    <w:rsid w:val="0042607C"/>
    <w:rsid w:val="00426547"/>
    <w:rsid w:val="0042659E"/>
    <w:rsid w:val="00426618"/>
    <w:rsid w:val="0042690B"/>
    <w:rsid w:val="00426A45"/>
    <w:rsid w:val="00426AF3"/>
    <w:rsid w:val="004273A5"/>
    <w:rsid w:val="00427505"/>
    <w:rsid w:val="004277D2"/>
    <w:rsid w:val="00427B63"/>
    <w:rsid w:val="00427E93"/>
    <w:rsid w:val="004302D5"/>
    <w:rsid w:val="0043066E"/>
    <w:rsid w:val="004306CC"/>
    <w:rsid w:val="00430A97"/>
    <w:rsid w:val="0043101A"/>
    <w:rsid w:val="0043105C"/>
    <w:rsid w:val="00431A16"/>
    <w:rsid w:val="00431D31"/>
    <w:rsid w:val="00431D41"/>
    <w:rsid w:val="0043215A"/>
    <w:rsid w:val="004321E7"/>
    <w:rsid w:val="00432561"/>
    <w:rsid w:val="00432C42"/>
    <w:rsid w:val="0043333E"/>
    <w:rsid w:val="00433349"/>
    <w:rsid w:val="004338DD"/>
    <w:rsid w:val="00433B62"/>
    <w:rsid w:val="00433C3C"/>
    <w:rsid w:val="004342FB"/>
    <w:rsid w:val="00434759"/>
    <w:rsid w:val="00434B5D"/>
    <w:rsid w:val="00434BB5"/>
    <w:rsid w:val="004359E4"/>
    <w:rsid w:val="00435C01"/>
    <w:rsid w:val="00435C49"/>
    <w:rsid w:val="00436695"/>
    <w:rsid w:val="0043681A"/>
    <w:rsid w:val="00436DA8"/>
    <w:rsid w:val="00437313"/>
    <w:rsid w:val="00437749"/>
    <w:rsid w:val="00437938"/>
    <w:rsid w:val="00437C14"/>
    <w:rsid w:val="004400CB"/>
    <w:rsid w:val="0044019A"/>
    <w:rsid w:val="004406A3"/>
    <w:rsid w:val="00440790"/>
    <w:rsid w:val="00440B72"/>
    <w:rsid w:val="00440C52"/>
    <w:rsid w:val="00440D53"/>
    <w:rsid w:val="00440DCD"/>
    <w:rsid w:val="00441084"/>
    <w:rsid w:val="00441597"/>
    <w:rsid w:val="004417F8"/>
    <w:rsid w:val="004418AF"/>
    <w:rsid w:val="0044227F"/>
    <w:rsid w:val="004426DE"/>
    <w:rsid w:val="00442994"/>
    <w:rsid w:val="00442B8A"/>
    <w:rsid w:val="00443113"/>
    <w:rsid w:val="00443C3A"/>
    <w:rsid w:val="00443EF9"/>
    <w:rsid w:val="004444DD"/>
    <w:rsid w:val="0044485C"/>
    <w:rsid w:val="00444C52"/>
    <w:rsid w:val="00444E22"/>
    <w:rsid w:val="004451E5"/>
    <w:rsid w:val="004451EF"/>
    <w:rsid w:val="00445237"/>
    <w:rsid w:val="00445EEC"/>
    <w:rsid w:val="00446439"/>
    <w:rsid w:val="00446613"/>
    <w:rsid w:val="00446D30"/>
    <w:rsid w:val="00446F05"/>
    <w:rsid w:val="00447274"/>
    <w:rsid w:val="0044799C"/>
    <w:rsid w:val="00447C0B"/>
    <w:rsid w:val="004500FE"/>
    <w:rsid w:val="004504C3"/>
    <w:rsid w:val="004506C4"/>
    <w:rsid w:val="004506EF"/>
    <w:rsid w:val="00450A03"/>
    <w:rsid w:val="00451191"/>
    <w:rsid w:val="00451400"/>
    <w:rsid w:val="0045156C"/>
    <w:rsid w:val="0045191E"/>
    <w:rsid w:val="00451E1E"/>
    <w:rsid w:val="00451F26"/>
    <w:rsid w:val="004522DF"/>
    <w:rsid w:val="00452524"/>
    <w:rsid w:val="00452604"/>
    <w:rsid w:val="00452F55"/>
    <w:rsid w:val="00453019"/>
    <w:rsid w:val="00453348"/>
    <w:rsid w:val="00453744"/>
    <w:rsid w:val="00453A06"/>
    <w:rsid w:val="00453BE6"/>
    <w:rsid w:val="00453E88"/>
    <w:rsid w:val="004541E8"/>
    <w:rsid w:val="00454690"/>
    <w:rsid w:val="00454837"/>
    <w:rsid w:val="00454AC5"/>
    <w:rsid w:val="004552E0"/>
    <w:rsid w:val="004556AA"/>
    <w:rsid w:val="0045584E"/>
    <w:rsid w:val="00455C50"/>
    <w:rsid w:val="00456322"/>
    <w:rsid w:val="00456850"/>
    <w:rsid w:val="0045688E"/>
    <w:rsid w:val="00457089"/>
    <w:rsid w:val="0045713E"/>
    <w:rsid w:val="00457378"/>
    <w:rsid w:val="004575D5"/>
    <w:rsid w:val="00457BD3"/>
    <w:rsid w:val="00457F3C"/>
    <w:rsid w:val="00460523"/>
    <w:rsid w:val="00460D56"/>
    <w:rsid w:val="0046129C"/>
    <w:rsid w:val="004613C0"/>
    <w:rsid w:val="00461ADD"/>
    <w:rsid w:val="00461BA0"/>
    <w:rsid w:val="004621B4"/>
    <w:rsid w:val="0046278E"/>
    <w:rsid w:val="00462ACA"/>
    <w:rsid w:val="00462BC6"/>
    <w:rsid w:val="00462C70"/>
    <w:rsid w:val="00462DEE"/>
    <w:rsid w:val="004632B0"/>
    <w:rsid w:val="0046402A"/>
    <w:rsid w:val="004643F4"/>
    <w:rsid w:val="0046467C"/>
    <w:rsid w:val="00464796"/>
    <w:rsid w:val="00464A09"/>
    <w:rsid w:val="00464AEA"/>
    <w:rsid w:val="00464F73"/>
    <w:rsid w:val="0046503F"/>
    <w:rsid w:val="0046517B"/>
    <w:rsid w:val="004651DA"/>
    <w:rsid w:val="004652BF"/>
    <w:rsid w:val="00465913"/>
    <w:rsid w:val="0046625B"/>
    <w:rsid w:val="0046726F"/>
    <w:rsid w:val="00467385"/>
    <w:rsid w:val="004674AD"/>
    <w:rsid w:val="0047171E"/>
    <w:rsid w:val="00471A6B"/>
    <w:rsid w:val="00471B05"/>
    <w:rsid w:val="00471BAB"/>
    <w:rsid w:val="004720DC"/>
    <w:rsid w:val="00472930"/>
    <w:rsid w:val="00472C95"/>
    <w:rsid w:val="00472CF6"/>
    <w:rsid w:val="00472F61"/>
    <w:rsid w:val="004731FA"/>
    <w:rsid w:val="00473799"/>
    <w:rsid w:val="0047408B"/>
    <w:rsid w:val="00474221"/>
    <w:rsid w:val="004747FD"/>
    <w:rsid w:val="00474909"/>
    <w:rsid w:val="00474C1B"/>
    <w:rsid w:val="004753D2"/>
    <w:rsid w:val="004756CC"/>
    <w:rsid w:val="00475812"/>
    <w:rsid w:val="00475A28"/>
    <w:rsid w:val="00475C0D"/>
    <w:rsid w:val="00475CB0"/>
    <w:rsid w:val="00475FEF"/>
    <w:rsid w:val="00476A1B"/>
    <w:rsid w:val="004770E1"/>
    <w:rsid w:val="0047791C"/>
    <w:rsid w:val="004779D1"/>
    <w:rsid w:val="00477F3B"/>
    <w:rsid w:val="004802C5"/>
    <w:rsid w:val="00480F68"/>
    <w:rsid w:val="004812C3"/>
    <w:rsid w:val="004814A9"/>
    <w:rsid w:val="004815C7"/>
    <w:rsid w:val="00481601"/>
    <w:rsid w:val="0048163F"/>
    <w:rsid w:val="0048167D"/>
    <w:rsid w:val="00481E65"/>
    <w:rsid w:val="00482031"/>
    <w:rsid w:val="0048252D"/>
    <w:rsid w:val="004826D0"/>
    <w:rsid w:val="00482872"/>
    <w:rsid w:val="0048321C"/>
    <w:rsid w:val="0048335E"/>
    <w:rsid w:val="00483527"/>
    <w:rsid w:val="004847D4"/>
    <w:rsid w:val="00484A8E"/>
    <w:rsid w:val="00484B52"/>
    <w:rsid w:val="00484C8E"/>
    <w:rsid w:val="0048516F"/>
    <w:rsid w:val="004854AC"/>
    <w:rsid w:val="004856CA"/>
    <w:rsid w:val="00485825"/>
    <w:rsid w:val="00485BE7"/>
    <w:rsid w:val="00485E5F"/>
    <w:rsid w:val="00485FA7"/>
    <w:rsid w:val="00485FD0"/>
    <w:rsid w:val="00486AA1"/>
    <w:rsid w:val="00486DDC"/>
    <w:rsid w:val="00486E32"/>
    <w:rsid w:val="00486ED4"/>
    <w:rsid w:val="0048726D"/>
    <w:rsid w:val="004874F1"/>
    <w:rsid w:val="004874FC"/>
    <w:rsid w:val="00487518"/>
    <w:rsid w:val="004876EB"/>
    <w:rsid w:val="00487AD2"/>
    <w:rsid w:val="00487BC5"/>
    <w:rsid w:val="004904DE"/>
    <w:rsid w:val="0049062C"/>
    <w:rsid w:val="00490C46"/>
    <w:rsid w:val="00490DAB"/>
    <w:rsid w:val="004911E4"/>
    <w:rsid w:val="0049163C"/>
    <w:rsid w:val="00491DF1"/>
    <w:rsid w:val="004924B6"/>
    <w:rsid w:val="00492534"/>
    <w:rsid w:val="0049258C"/>
    <w:rsid w:val="00492D79"/>
    <w:rsid w:val="00492FD7"/>
    <w:rsid w:val="00493698"/>
    <w:rsid w:val="00493990"/>
    <w:rsid w:val="004939A1"/>
    <w:rsid w:val="00493FD7"/>
    <w:rsid w:val="0049412D"/>
    <w:rsid w:val="00494247"/>
    <w:rsid w:val="00494287"/>
    <w:rsid w:val="004944B8"/>
    <w:rsid w:val="00494A13"/>
    <w:rsid w:val="00494AB3"/>
    <w:rsid w:val="00494BD2"/>
    <w:rsid w:val="00494C94"/>
    <w:rsid w:val="00494CA4"/>
    <w:rsid w:val="00494F50"/>
    <w:rsid w:val="0049502A"/>
    <w:rsid w:val="00495389"/>
    <w:rsid w:val="004954F3"/>
    <w:rsid w:val="004956B7"/>
    <w:rsid w:val="00495CF1"/>
    <w:rsid w:val="00495DCF"/>
    <w:rsid w:val="0049619F"/>
    <w:rsid w:val="00496969"/>
    <w:rsid w:val="004969F8"/>
    <w:rsid w:val="00496C0E"/>
    <w:rsid w:val="00496C48"/>
    <w:rsid w:val="00497186"/>
    <w:rsid w:val="004974FF"/>
    <w:rsid w:val="004A0708"/>
    <w:rsid w:val="004A0BB6"/>
    <w:rsid w:val="004A11A5"/>
    <w:rsid w:val="004A18D1"/>
    <w:rsid w:val="004A1ACC"/>
    <w:rsid w:val="004A20BB"/>
    <w:rsid w:val="004A2234"/>
    <w:rsid w:val="004A26E2"/>
    <w:rsid w:val="004A281A"/>
    <w:rsid w:val="004A2B94"/>
    <w:rsid w:val="004A2C24"/>
    <w:rsid w:val="004A2C93"/>
    <w:rsid w:val="004A3687"/>
    <w:rsid w:val="004A3DA4"/>
    <w:rsid w:val="004A3E54"/>
    <w:rsid w:val="004A44E5"/>
    <w:rsid w:val="004A497E"/>
    <w:rsid w:val="004A4AED"/>
    <w:rsid w:val="004A4B1D"/>
    <w:rsid w:val="004A5088"/>
    <w:rsid w:val="004A50A7"/>
    <w:rsid w:val="004A52B0"/>
    <w:rsid w:val="004A54E5"/>
    <w:rsid w:val="004A5B19"/>
    <w:rsid w:val="004A5BE9"/>
    <w:rsid w:val="004A66FE"/>
    <w:rsid w:val="004A6819"/>
    <w:rsid w:val="004A6DCA"/>
    <w:rsid w:val="004A6E5B"/>
    <w:rsid w:val="004A7018"/>
    <w:rsid w:val="004A746B"/>
    <w:rsid w:val="004A79FC"/>
    <w:rsid w:val="004A7A48"/>
    <w:rsid w:val="004A7FBD"/>
    <w:rsid w:val="004B0297"/>
    <w:rsid w:val="004B0506"/>
    <w:rsid w:val="004B060B"/>
    <w:rsid w:val="004B13CE"/>
    <w:rsid w:val="004B1496"/>
    <w:rsid w:val="004B14D6"/>
    <w:rsid w:val="004B18D9"/>
    <w:rsid w:val="004B1AAF"/>
    <w:rsid w:val="004B1D55"/>
    <w:rsid w:val="004B20DD"/>
    <w:rsid w:val="004B2239"/>
    <w:rsid w:val="004B2274"/>
    <w:rsid w:val="004B232D"/>
    <w:rsid w:val="004B2376"/>
    <w:rsid w:val="004B2609"/>
    <w:rsid w:val="004B266A"/>
    <w:rsid w:val="004B267B"/>
    <w:rsid w:val="004B29BA"/>
    <w:rsid w:val="004B2A55"/>
    <w:rsid w:val="004B2EC7"/>
    <w:rsid w:val="004B3912"/>
    <w:rsid w:val="004B3A91"/>
    <w:rsid w:val="004B3AB3"/>
    <w:rsid w:val="004B3C77"/>
    <w:rsid w:val="004B3DBF"/>
    <w:rsid w:val="004B3F1A"/>
    <w:rsid w:val="004B46B8"/>
    <w:rsid w:val="004B4E8D"/>
    <w:rsid w:val="004B4ED5"/>
    <w:rsid w:val="004B5181"/>
    <w:rsid w:val="004B5183"/>
    <w:rsid w:val="004B586D"/>
    <w:rsid w:val="004B58FE"/>
    <w:rsid w:val="004B5963"/>
    <w:rsid w:val="004B5DDE"/>
    <w:rsid w:val="004B5DF9"/>
    <w:rsid w:val="004B5F50"/>
    <w:rsid w:val="004B63BC"/>
    <w:rsid w:val="004B63E0"/>
    <w:rsid w:val="004B64EC"/>
    <w:rsid w:val="004B6553"/>
    <w:rsid w:val="004B6577"/>
    <w:rsid w:val="004B65C5"/>
    <w:rsid w:val="004B67D3"/>
    <w:rsid w:val="004B68D3"/>
    <w:rsid w:val="004B6AAD"/>
    <w:rsid w:val="004B6E77"/>
    <w:rsid w:val="004B7039"/>
    <w:rsid w:val="004B7271"/>
    <w:rsid w:val="004B7DE0"/>
    <w:rsid w:val="004C086B"/>
    <w:rsid w:val="004C087F"/>
    <w:rsid w:val="004C0971"/>
    <w:rsid w:val="004C0D46"/>
    <w:rsid w:val="004C121F"/>
    <w:rsid w:val="004C137C"/>
    <w:rsid w:val="004C16FB"/>
    <w:rsid w:val="004C1888"/>
    <w:rsid w:val="004C197B"/>
    <w:rsid w:val="004C1CBE"/>
    <w:rsid w:val="004C1CEE"/>
    <w:rsid w:val="004C1F03"/>
    <w:rsid w:val="004C202D"/>
    <w:rsid w:val="004C2388"/>
    <w:rsid w:val="004C2565"/>
    <w:rsid w:val="004C268D"/>
    <w:rsid w:val="004C2E87"/>
    <w:rsid w:val="004C2F9D"/>
    <w:rsid w:val="004C3069"/>
    <w:rsid w:val="004C3079"/>
    <w:rsid w:val="004C38F3"/>
    <w:rsid w:val="004C3CA1"/>
    <w:rsid w:val="004C42A7"/>
    <w:rsid w:val="004C480C"/>
    <w:rsid w:val="004C4827"/>
    <w:rsid w:val="004C4D8D"/>
    <w:rsid w:val="004C4ED0"/>
    <w:rsid w:val="004C5478"/>
    <w:rsid w:val="004C5554"/>
    <w:rsid w:val="004C574D"/>
    <w:rsid w:val="004C5BBB"/>
    <w:rsid w:val="004C5D3C"/>
    <w:rsid w:val="004C601D"/>
    <w:rsid w:val="004C618A"/>
    <w:rsid w:val="004C630A"/>
    <w:rsid w:val="004C6359"/>
    <w:rsid w:val="004C63BC"/>
    <w:rsid w:val="004C6CBE"/>
    <w:rsid w:val="004C6D0D"/>
    <w:rsid w:val="004C6FB3"/>
    <w:rsid w:val="004C7256"/>
    <w:rsid w:val="004C7673"/>
    <w:rsid w:val="004C7A70"/>
    <w:rsid w:val="004C7DF2"/>
    <w:rsid w:val="004D05E5"/>
    <w:rsid w:val="004D069A"/>
    <w:rsid w:val="004D0B28"/>
    <w:rsid w:val="004D0BE0"/>
    <w:rsid w:val="004D0D29"/>
    <w:rsid w:val="004D0F3C"/>
    <w:rsid w:val="004D1128"/>
    <w:rsid w:val="004D1931"/>
    <w:rsid w:val="004D1B7D"/>
    <w:rsid w:val="004D1BEC"/>
    <w:rsid w:val="004D2842"/>
    <w:rsid w:val="004D285B"/>
    <w:rsid w:val="004D2BB4"/>
    <w:rsid w:val="004D35F0"/>
    <w:rsid w:val="004D43C1"/>
    <w:rsid w:val="004D458A"/>
    <w:rsid w:val="004D4780"/>
    <w:rsid w:val="004D4846"/>
    <w:rsid w:val="004D496D"/>
    <w:rsid w:val="004D499A"/>
    <w:rsid w:val="004D49AA"/>
    <w:rsid w:val="004D4B3D"/>
    <w:rsid w:val="004D4D55"/>
    <w:rsid w:val="004D4DE0"/>
    <w:rsid w:val="004D4E7D"/>
    <w:rsid w:val="004D50DA"/>
    <w:rsid w:val="004D5118"/>
    <w:rsid w:val="004D520A"/>
    <w:rsid w:val="004D52BE"/>
    <w:rsid w:val="004D559B"/>
    <w:rsid w:val="004D5656"/>
    <w:rsid w:val="004D5667"/>
    <w:rsid w:val="004D6070"/>
    <w:rsid w:val="004D6732"/>
    <w:rsid w:val="004D6AB8"/>
    <w:rsid w:val="004D6D61"/>
    <w:rsid w:val="004D6E90"/>
    <w:rsid w:val="004D712E"/>
    <w:rsid w:val="004D7208"/>
    <w:rsid w:val="004D75E4"/>
    <w:rsid w:val="004D75ED"/>
    <w:rsid w:val="004D7A3F"/>
    <w:rsid w:val="004D7B9D"/>
    <w:rsid w:val="004D7BD4"/>
    <w:rsid w:val="004D7F1B"/>
    <w:rsid w:val="004E00B6"/>
    <w:rsid w:val="004E00FC"/>
    <w:rsid w:val="004E0143"/>
    <w:rsid w:val="004E0282"/>
    <w:rsid w:val="004E0295"/>
    <w:rsid w:val="004E0488"/>
    <w:rsid w:val="004E06CE"/>
    <w:rsid w:val="004E0C2C"/>
    <w:rsid w:val="004E0E69"/>
    <w:rsid w:val="004E10A7"/>
    <w:rsid w:val="004E1226"/>
    <w:rsid w:val="004E123E"/>
    <w:rsid w:val="004E15C4"/>
    <w:rsid w:val="004E1C54"/>
    <w:rsid w:val="004E2011"/>
    <w:rsid w:val="004E20A5"/>
    <w:rsid w:val="004E2E0C"/>
    <w:rsid w:val="004E3373"/>
    <w:rsid w:val="004E354D"/>
    <w:rsid w:val="004E38E9"/>
    <w:rsid w:val="004E3B31"/>
    <w:rsid w:val="004E4069"/>
    <w:rsid w:val="004E4287"/>
    <w:rsid w:val="004E429E"/>
    <w:rsid w:val="004E4613"/>
    <w:rsid w:val="004E48B3"/>
    <w:rsid w:val="004E4A12"/>
    <w:rsid w:val="004E4BFC"/>
    <w:rsid w:val="004E4E7E"/>
    <w:rsid w:val="004E5766"/>
    <w:rsid w:val="004E5EC8"/>
    <w:rsid w:val="004E60DC"/>
    <w:rsid w:val="004E620E"/>
    <w:rsid w:val="004E62BA"/>
    <w:rsid w:val="004E6347"/>
    <w:rsid w:val="004E66AD"/>
    <w:rsid w:val="004E6D8B"/>
    <w:rsid w:val="004E70FB"/>
    <w:rsid w:val="004E74FA"/>
    <w:rsid w:val="004E7A3E"/>
    <w:rsid w:val="004E7BC4"/>
    <w:rsid w:val="004E7F11"/>
    <w:rsid w:val="004F020E"/>
    <w:rsid w:val="004F075E"/>
    <w:rsid w:val="004F0F7C"/>
    <w:rsid w:val="004F1088"/>
    <w:rsid w:val="004F120E"/>
    <w:rsid w:val="004F146F"/>
    <w:rsid w:val="004F15C5"/>
    <w:rsid w:val="004F16E6"/>
    <w:rsid w:val="004F1BE9"/>
    <w:rsid w:val="004F2133"/>
    <w:rsid w:val="004F21CA"/>
    <w:rsid w:val="004F2410"/>
    <w:rsid w:val="004F260C"/>
    <w:rsid w:val="004F2939"/>
    <w:rsid w:val="004F2AC6"/>
    <w:rsid w:val="004F3272"/>
    <w:rsid w:val="004F35C1"/>
    <w:rsid w:val="004F3F0A"/>
    <w:rsid w:val="004F3F14"/>
    <w:rsid w:val="004F4179"/>
    <w:rsid w:val="004F463F"/>
    <w:rsid w:val="004F4908"/>
    <w:rsid w:val="004F5419"/>
    <w:rsid w:val="004F5F42"/>
    <w:rsid w:val="004F6604"/>
    <w:rsid w:val="004F7056"/>
    <w:rsid w:val="004F794C"/>
    <w:rsid w:val="004F7C37"/>
    <w:rsid w:val="004F7D93"/>
    <w:rsid w:val="004F7ECC"/>
    <w:rsid w:val="004F7EFF"/>
    <w:rsid w:val="00500C62"/>
    <w:rsid w:val="00500F74"/>
    <w:rsid w:val="00501549"/>
    <w:rsid w:val="005016F8"/>
    <w:rsid w:val="00501773"/>
    <w:rsid w:val="00501A89"/>
    <w:rsid w:val="00501C1D"/>
    <w:rsid w:val="0050263E"/>
    <w:rsid w:val="00502741"/>
    <w:rsid w:val="005029CD"/>
    <w:rsid w:val="00502CBB"/>
    <w:rsid w:val="00502CDC"/>
    <w:rsid w:val="00502EA6"/>
    <w:rsid w:val="00502ED2"/>
    <w:rsid w:val="00503116"/>
    <w:rsid w:val="00503263"/>
    <w:rsid w:val="0050364A"/>
    <w:rsid w:val="00503806"/>
    <w:rsid w:val="00503B14"/>
    <w:rsid w:val="00503C68"/>
    <w:rsid w:val="00503FFB"/>
    <w:rsid w:val="00504AF2"/>
    <w:rsid w:val="00504F6B"/>
    <w:rsid w:val="005050A7"/>
    <w:rsid w:val="00505555"/>
    <w:rsid w:val="00505ABD"/>
    <w:rsid w:val="00505D39"/>
    <w:rsid w:val="0050636D"/>
    <w:rsid w:val="005065F0"/>
    <w:rsid w:val="0050668B"/>
    <w:rsid w:val="00506719"/>
    <w:rsid w:val="005068E2"/>
    <w:rsid w:val="005069F6"/>
    <w:rsid w:val="00506ACD"/>
    <w:rsid w:val="005071BB"/>
    <w:rsid w:val="00507369"/>
    <w:rsid w:val="0050752E"/>
    <w:rsid w:val="00507595"/>
    <w:rsid w:val="00507681"/>
    <w:rsid w:val="00507DEE"/>
    <w:rsid w:val="00507FAA"/>
    <w:rsid w:val="00510375"/>
    <w:rsid w:val="0051053C"/>
    <w:rsid w:val="005105A2"/>
    <w:rsid w:val="0051076C"/>
    <w:rsid w:val="00510888"/>
    <w:rsid w:val="00510B2A"/>
    <w:rsid w:val="005111A4"/>
    <w:rsid w:val="005111F2"/>
    <w:rsid w:val="00511216"/>
    <w:rsid w:val="0051139F"/>
    <w:rsid w:val="00511560"/>
    <w:rsid w:val="0051195F"/>
    <w:rsid w:val="00511B24"/>
    <w:rsid w:val="00511C94"/>
    <w:rsid w:val="00511E25"/>
    <w:rsid w:val="005127B9"/>
    <w:rsid w:val="00512E08"/>
    <w:rsid w:val="0051310E"/>
    <w:rsid w:val="005131AC"/>
    <w:rsid w:val="00513439"/>
    <w:rsid w:val="005134AC"/>
    <w:rsid w:val="00513C1E"/>
    <w:rsid w:val="00513D93"/>
    <w:rsid w:val="005145E3"/>
    <w:rsid w:val="00514AF5"/>
    <w:rsid w:val="00514ED5"/>
    <w:rsid w:val="0051509B"/>
    <w:rsid w:val="00515301"/>
    <w:rsid w:val="0051596E"/>
    <w:rsid w:val="0051612C"/>
    <w:rsid w:val="00516378"/>
    <w:rsid w:val="00516607"/>
    <w:rsid w:val="00516D28"/>
    <w:rsid w:val="00516D90"/>
    <w:rsid w:val="00517160"/>
    <w:rsid w:val="005173D1"/>
    <w:rsid w:val="0051782D"/>
    <w:rsid w:val="00517D2F"/>
    <w:rsid w:val="00520349"/>
    <w:rsid w:val="00520382"/>
    <w:rsid w:val="005207F7"/>
    <w:rsid w:val="00520833"/>
    <w:rsid w:val="00520855"/>
    <w:rsid w:val="00520B7A"/>
    <w:rsid w:val="00520C56"/>
    <w:rsid w:val="0052103F"/>
    <w:rsid w:val="00522067"/>
    <w:rsid w:val="005221C3"/>
    <w:rsid w:val="00522746"/>
    <w:rsid w:val="00522ABD"/>
    <w:rsid w:val="00522D1C"/>
    <w:rsid w:val="0052304A"/>
    <w:rsid w:val="005230E4"/>
    <w:rsid w:val="00523B0E"/>
    <w:rsid w:val="00523B18"/>
    <w:rsid w:val="00523F3D"/>
    <w:rsid w:val="0052412E"/>
    <w:rsid w:val="00524B8F"/>
    <w:rsid w:val="00524C37"/>
    <w:rsid w:val="00524DC1"/>
    <w:rsid w:val="005251FB"/>
    <w:rsid w:val="0052520C"/>
    <w:rsid w:val="00525474"/>
    <w:rsid w:val="005265EB"/>
    <w:rsid w:val="00526665"/>
    <w:rsid w:val="00526DCF"/>
    <w:rsid w:val="005275AE"/>
    <w:rsid w:val="00527BA7"/>
    <w:rsid w:val="00527D46"/>
    <w:rsid w:val="0053005C"/>
    <w:rsid w:val="005304DF"/>
    <w:rsid w:val="005306BE"/>
    <w:rsid w:val="00530711"/>
    <w:rsid w:val="0053080B"/>
    <w:rsid w:val="0053152D"/>
    <w:rsid w:val="00531B35"/>
    <w:rsid w:val="005323EC"/>
    <w:rsid w:val="00532409"/>
    <w:rsid w:val="00532715"/>
    <w:rsid w:val="005329BA"/>
    <w:rsid w:val="005329FC"/>
    <w:rsid w:val="00532A46"/>
    <w:rsid w:val="00532EC6"/>
    <w:rsid w:val="00533911"/>
    <w:rsid w:val="00534838"/>
    <w:rsid w:val="00534F8E"/>
    <w:rsid w:val="00535908"/>
    <w:rsid w:val="00535C73"/>
    <w:rsid w:val="00535D26"/>
    <w:rsid w:val="00535D70"/>
    <w:rsid w:val="0053619F"/>
    <w:rsid w:val="00536881"/>
    <w:rsid w:val="0053737A"/>
    <w:rsid w:val="005373B9"/>
    <w:rsid w:val="00537702"/>
    <w:rsid w:val="0053770D"/>
    <w:rsid w:val="00537941"/>
    <w:rsid w:val="00537F49"/>
    <w:rsid w:val="0054048A"/>
    <w:rsid w:val="00540A0A"/>
    <w:rsid w:val="00540C1D"/>
    <w:rsid w:val="00540E52"/>
    <w:rsid w:val="00540F57"/>
    <w:rsid w:val="005414B6"/>
    <w:rsid w:val="0054179C"/>
    <w:rsid w:val="0054199F"/>
    <w:rsid w:val="005420A3"/>
    <w:rsid w:val="005423F4"/>
    <w:rsid w:val="00542A6A"/>
    <w:rsid w:val="00542CF6"/>
    <w:rsid w:val="00542FD8"/>
    <w:rsid w:val="00543102"/>
    <w:rsid w:val="005434F0"/>
    <w:rsid w:val="00543820"/>
    <w:rsid w:val="00543EA9"/>
    <w:rsid w:val="005445A5"/>
    <w:rsid w:val="00544612"/>
    <w:rsid w:val="00544C00"/>
    <w:rsid w:val="00544C2B"/>
    <w:rsid w:val="00545229"/>
    <w:rsid w:val="00545497"/>
    <w:rsid w:val="00546372"/>
    <w:rsid w:val="0054638C"/>
    <w:rsid w:val="00546979"/>
    <w:rsid w:val="00546C75"/>
    <w:rsid w:val="00546F3C"/>
    <w:rsid w:val="0054700F"/>
    <w:rsid w:val="00547B0F"/>
    <w:rsid w:val="00547DE2"/>
    <w:rsid w:val="0055012A"/>
    <w:rsid w:val="005503F5"/>
    <w:rsid w:val="0055046B"/>
    <w:rsid w:val="005506B3"/>
    <w:rsid w:val="005508D7"/>
    <w:rsid w:val="00550985"/>
    <w:rsid w:val="00550AF6"/>
    <w:rsid w:val="00550CEE"/>
    <w:rsid w:val="0055150E"/>
    <w:rsid w:val="00551D29"/>
    <w:rsid w:val="00552406"/>
    <w:rsid w:val="00552A44"/>
    <w:rsid w:val="00552D8E"/>
    <w:rsid w:val="005530C5"/>
    <w:rsid w:val="005533AF"/>
    <w:rsid w:val="0055378A"/>
    <w:rsid w:val="0055385A"/>
    <w:rsid w:val="00553948"/>
    <w:rsid w:val="00553BB4"/>
    <w:rsid w:val="00553CF5"/>
    <w:rsid w:val="00553EC3"/>
    <w:rsid w:val="00553FFF"/>
    <w:rsid w:val="005540B4"/>
    <w:rsid w:val="005542EC"/>
    <w:rsid w:val="005544D1"/>
    <w:rsid w:val="00554684"/>
    <w:rsid w:val="005548BA"/>
    <w:rsid w:val="005548C5"/>
    <w:rsid w:val="00554D99"/>
    <w:rsid w:val="005556F5"/>
    <w:rsid w:val="00555914"/>
    <w:rsid w:val="005560BD"/>
    <w:rsid w:val="00556605"/>
    <w:rsid w:val="00556676"/>
    <w:rsid w:val="00556A4E"/>
    <w:rsid w:val="00556B95"/>
    <w:rsid w:val="00556C9E"/>
    <w:rsid w:val="00556E7B"/>
    <w:rsid w:val="00556F46"/>
    <w:rsid w:val="00557B16"/>
    <w:rsid w:val="00557D37"/>
    <w:rsid w:val="00557FAE"/>
    <w:rsid w:val="00560B4F"/>
    <w:rsid w:val="00561DF8"/>
    <w:rsid w:val="00562309"/>
    <w:rsid w:val="005627D6"/>
    <w:rsid w:val="00562809"/>
    <w:rsid w:val="00562CEF"/>
    <w:rsid w:val="00562E8A"/>
    <w:rsid w:val="005631D3"/>
    <w:rsid w:val="00563355"/>
    <w:rsid w:val="005635EE"/>
    <w:rsid w:val="005636A4"/>
    <w:rsid w:val="005637A9"/>
    <w:rsid w:val="00563CFB"/>
    <w:rsid w:val="0056458A"/>
    <w:rsid w:val="00564AAC"/>
    <w:rsid w:val="00564F27"/>
    <w:rsid w:val="00564F67"/>
    <w:rsid w:val="0056512F"/>
    <w:rsid w:val="005654BB"/>
    <w:rsid w:val="005655BA"/>
    <w:rsid w:val="005659DB"/>
    <w:rsid w:val="00565B06"/>
    <w:rsid w:val="00565FC0"/>
    <w:rsid w:val="005664B2"/>
    <w:rsid w:val="00566548"/>
    <w:rsid w:val="00566E98"/>
    <w:rsid w:val="00566ECA"/>
    <w:rsid w:val="00566FC4"/>
    <w:rsid w:val="005676B8"/>
    <w:rsid w:val="00567AE8"/>
    <w:rsid w:val="00567DA6"/>
    <w:rsid w:val="00570593"/>
    <w:rsid w:val="00570648"/>
    <w:rsid w:val="0057078D"/>
    <w:rsid w:val="005707B5"/>
    <w:rsid w:val="00570862"/>
    <w:rsid w:val="00570AAB"/>
    <w:rsid w:val="005714FD"/>
    <w:rsid w:val="005715BD"/>
    <w:rsid w:val="005715E2"/>
    <w:rsid w:val="005715ED"/>
    <w:rsid w:val="00571A50"/>
    <w:rsid w:val="00571B47"/>
    <w:rsid w:val="0057280A"/>
    <w:rsid w:val="0057285C"/>
    <w:rsid w:val="00572FFF"/>
    <w:rsid w:val="00573581"/>
    <w:rsid w:val="005735BE"/>
    <w:rsid w:val="0057397C"/>
    <w:rsid w:val="00573A4F"/>
    <w:rsid w:val="0057401B"/>
    <w:rsid w:val="00574382"/>
    <w:rsid w:val="0057441A"/>
    <w:rsid w:val="005744CA"/>
    <w:rsid w:val="00574B0A"/>
    <w:rsid w:val="00574E9D"/>
    <w:rsid w:val="00574FD5"/>
    <w:rsid w:val="005760C3"/>
    <w:rsid w:val="005768C4"/>
    <w:rsid w:val="00576B69"/>
    <w:rsid w:val="00576D03"/>
    <w:rsid w:val="0057774D"/>
    <w:rsid w:val="00577793"/>
    <w:rsid w:val="00577D4C"/>
    <w:rsid w:val="00577F19"/>
    <w:rsid w:val="00577FB6"/>
    <w:rsid w:val="0058006F"/>
    <w:rsid w:val="005805D6"/>
    <w:rsid w:val="00580D44"/>
    <w:rsid w:val="00580EBF"/>
    <w:rsid w:val="0058105B"/>
    <w:rsid w:val="005812D3"/>
    <w:rsid w:val="00581450"/>
    <w:rsid w:val="005819F6"/>
    <w:rsid w:val="0058205B"/>
    <w:rsid w:val="005825F2"/>
    <w:rsid w:val="00582EB5"/>
    <w:rsid w:val="005833D2"/>
    <w:rsid w:val="00583B2A"/>
    <w:rsid w:val="00584685"/>
    <w:rsid w:val="005846E5"/>
    <w:rsid w:val="005848D8"/>
    <w:rsid w:val="00584AEB"/>
    <w:rsid w:val="00584B3D"/>
    <w:rsid w:val="00584CC7"/>
    <w:rsid w:val="0058559E"/>
    <w:rsid w:val="005857B4"/>
    <w:rsid w:val="00585A5C"/>
    <w:rsid w:val="00586289"/>
    <w:rsid w:val="00586A0C"/>
    <w:rsid w:val="00586A2E"/>
    <w:rsid w:val="00586FB3"/>
    <w:rsid w:val="0058722C"/>
    <w:rsid w:val="005876D0"/>
    <w:rsid w:val="00587931"/>
    <w:rsid w:val="00587A15"/>
    <w:rsid w:val="00587B84"/>
    <w:rsid w:val="00587C3B"/>
    <w:rsid w:val="005902D0"/>
    <w:rsid w:val="00590898"/>
    <w:rsid w:val="00590970"/>
    <w:rsid w:val="00590A78"/>
    <w:rsid w:val="00590CAE"/>
    <w:rsid w:val="00590EB0"/>
    <w:rsid w:val="00590EEA"/>
    <w:rsid w:val="005916C1"/>
    <w:rsid w:val="0059233C"/>
    <w:rsid w:val="00592D90"/>
    <w:rsid w:val="00592E49"/>
    <w:rsid w:val="0059354D"/>
    <w:rsid w:val="005935D7"/>
    <w:rsid w:val="00593911"/>
    <w:rsid w:val="00593D6B"/>
    <w:rsid w:val="00593DCE"/>
    <w:rsid w:val="0059410B"/>
    <w:rsid w:val="005941A8"/>
    <w:rsid w:val="005944FE"/>
    <w:rsid w:val="00594787"/>
    <w:rsid w:val="00594A60"/>
    <w:rsid w:val="00594C83"/>
    <w:rsid w:val="0059512D"/>
    <w:rsid w:val="005955FA"/>
    <w:rsid w:val="00595729"/>
    <w:rsid w:val="00595B10"/>
    <w:rsid w:val="00595D1C"/>
    <w:rsid w:val="00596144"/>
    <w:rsid w:val="005963D9"/>
    <w:rsid w:val="00596633"/>
    <w:rsid w:val="00596E0B"/>
    <w:rsid w:val="0059724D"/>
    <w:rsid w:val="005972AE"/>
    <w:rsid w:val="00597E00"/>
    <w:rsid w:val="00597F7A"/>
    <w:rsid w:val="00597FB4"/>
    <w:rsid w:val="005A00ED"/>
    <w:rsid w:val="005A0409"/>
    <w:rsid w:val="005A0D2B"/>
    <w:rsid w:val="005A0E6B"/>
    <w:rsid w:val="005A0FEE"/>
    <w:rsid w:val="005A11FC"/>
    <w:rsid w:val="005A1266"/>
    <w:rsid w:val="005A194A"/>
    <w:rsid w:val="005A2149"/>
    <w:rsid w:val="005A21DE"/>
    <w:rsid w:val="005A24C4"/>
    <w:rsid w:val="005A2636"/>
    <w:rsid w:val="005A2BEA"/>
    <w:rsid w:val="005A314E"/>
    <w:rsid w:val="005A3173"/>
    <w:rsid w:val="005A3395"/>
    <w:rsid w:val="005A3768"/>
    <w:rsid w:val="005A383D"/>
    <w:rsid w:val="005A3CFA"/>
    <w:rsid w:val="005A43A2"/>
    <w:rsid w:val="005A496E"/>
    <w:rsid w:val="005A4AAD"/>
    <w:rsid w:val="005A4C16"/>
    <w:rsid w:val="005A4C48"/>
    <w:rsid w:val="005A4FE1"/>
    <w:rsid w:val="005A53D5"/>
    <w:rsid w:val="005A546F"/>
    <w:rsid w:val="005A550F"/>
    <w:rsid w:val="005A5EDE"/>
    <w:rsid w:val="005A6052"/>
    <w:rsid w:val="005A69ED"/>
    <w:rsid w:val="005A6B72"/>
    <w:rsid w:val="005A7322"/>
    <w:rsid w:val="005B0220"/>
    <w:rsid w:val="005B034F"/>
    <w:rsid w:val="005B0A56"/>
    <w:rsid w:val="005B0EFE"/>
    <w:rsid w:val="005B1344"/>
    <w:rsid w:val="005B1599"/>
    <w:rsid w:val="005B17A5"/>
    <w:rsid w:val="005B1BF1"/>
    <w:rsid w:val="005B1C21"/>
    <w:rsid w:val="005B1CCC"/>
    <w:rsid w:val="005B21F3"/>
    <w:rsid w:val="005B227C"/>
    <w:rsid w:val="005B253C"/>
    <w:rsid w:val="005B27FD"/>
    <w:rsid w:val="005B29E6"/>
    <w:rsid w:val="005B29FD"/>
    <w:rsid w:val="005B2C96"/>
    <w:rsid w:val="005B345E"/>
    <w:rsid w:val="005B3758"/>
    <w:rsid w:val="005B38E2"/>
    <w:rsid w:val="005B3A21"/>
    <w:rsid w:val="005B3AA4"/>
    <w:rsid w:val="005B3AA5"/>
    <w:rsid w:val="005B3D81"/>
    <w:rsid w:val="005B405E"/>
    <w:rsid w:val="005B40CE"/>
    <w:rsid w:val="005B545C"/>
    <w:rsid w:val="005B54A4"/>
    <w:rsid w:val="005B56E0"/>
    <w:rsid w:val="005B5BB5"/>
    <w:rsid w:val="005B5DE2"/>
    <w:rsid w:val="005B5E4B"/>
    <w:rsid w:val="005B65F6"/>
    <w:rsid w:val="005B664D"/>
    <w:rsid w:val="005B6735"/>
    <w:rsid w:val="005B67A9"/>
    <w:rsid w:val="005B6BAC"/>
    <w:rsid w:val="005B6D90"/>
    <w:rsid w:val="005B70D2"/>
    <w:rsid w:val="005B70DA"/>
    <w:rsid w:val="005B727B"/>
    <w:rsid w:val="005B72DB"/>
    <w:rsid w:val="005B7499"/>
    <w:rsid w:val="005B78CC"/>
    <w:rsid w:val="005B7C18"/>
    <w:rsid w:val="005C01E0"/>
    <w:rsid w:val="005C0574"/>
    <w:rsid w:val="005C0E22"/>
    <w:rsid w:val="005C1105"/>
    <w:rsid w:val="005C12D8"/>
    <w:rsid w:val="005C1325"/>
    <w:rsid w:val="005C134D"/>
    <w:rsid w:val="005C170D"/>
    <w:rsid w:val="005C17CF"/>
    <w:rsid w:val="005C20A3"/>
    <w:rsid w:val="005C2356"/>
    <w:rsid w:val="005C23D9"/>
    <w:rsid w:val="005C2452"/>
    <w:rsid w:val="005C2966"/>
    <w:rsid w:val="005C2D2F"/>
    <w:rsid w:val="005C2F90"/>
    <w:rsid w:val="005C3012"/>
    <w:rsid w:val="005C30D5"/>
    <w:rsid w:val="005C33CB"/>
    <w:rsid w:val="005C33DF"/>
    <w:rsid w:val="005C355E"/>
    <w:rsid w:val="005C39EA"/>
    <w:rsid w:val="005C3C8C"/>
    <w:rsid w:val="005C3F19"/>
    <w:rsid w:val="005C44DE"/>
    <w:rsid w:val="005C4556"/>
    <w:rsid w:val="005C4582"/>
    <w:rsid w:val="005C46AD"/>
    <w:rsid w:val="005C472A"/>
    <w:rsid w:val="005C5300"/>
    <w:rsid w:val="005C54D6"/>
    <w:rsid w:val="005C56D8"/>
    <w:rsid w:val="005C5944"/>
    <w:rsid w:val="005C59B6"/>
    <w:rsid w:val="005C6045"/>
    <w:rsid w:val="005C68C9"/>
    <w:rsid w:val="005C6918"/>
    <w:rsid w:val="005C6BC0"/>
    <w:rsid w:val="005C6E2D"/>
    <w:rsid w:val="005C75AC"/>
    <w:rsid w:val="005C7602"/>
    <w:rsid w:val="005C764E"/>
    <w:rsid w:val="005C7939"/>
    <w:rsid w:val="005C7A99"/>
    <w:rsid w:val="005C7D6F"/>
    <w:rsid w:val="005C7EE3"/>
    <w:rsid w:val="005C7F3C"/>
    <w:rsid w:val="005D02D3"/>
    <w:rsid w:val="005D0303"/>
    <w:rsid w:val="005D04F3"/>
    <w:rsid w:val="005D06C8"/>
    <w:rsid w:val="005D1260"/>
    <w:rsid w:val="005D1B08"/>
    <w:rsid w:val="005D1DCC"/>
    <w:rsid w:val="005D1E8F"/>
    <w:rsid w:val="005D2336"/>
    <w:rsid w:val="005D23B9"/>
    <w:rsid w:val="005D24E2"/>
    <w:rsid w:val="005D255F"/>
    <w:rsid w:val="005D2696"/>
    <w:rsid w:val="005D26CB"/>
    <w:rsid w:val="005D273F"/>
    <w:rsid w:val="005D27DE"/>
    <w:rsid w:val="005D2A20"/>
    <w:rsid w:val="005D2B86"/>
    <w:rsid w:val="005D2DD8"/>
    <w:rsid w:val="005D3267"/>
    <w:rsid w:val="005D3BA5"/>
    <w:rsid w:val="005D3EA0"/>
    <w:rsid w:val="005D3FBD"/>
    <w:rsid w:val="005D40E4"/>
    <w:rsid w:val="005D452A"/>
    <w:rsid w:val="005D459C"/>
    <w:rsid w:val="005D4ACC"/>
    <w:rsid w:val="005D4F41"/>
    <w:rsid w:val="005D506C"/>
    <w:rsid w:val="005D527B"/>
    <w:rsid w:val="005D5319"/>
    <w:rsid w:val="005D5330"/>
    <w:rsid w:val="005D554C"/>
    <w:rsid w:val="005D566B"/>
    <w:rsid w:val="005D5B75"/>
    <w:rsid w:val="005D5C5C"/>
    <w:rsid w:val="005D5DB3"/>
    <w:rsid w:val="005D5DC9"/>
    <w:rsid w:val="005D5F47"/>
    <w:rsid w:val="005D609E"/>
    <w:rsid w:val="005D6953"/>
    <w:rsid w:val="005D6C54"/>
    <w:rsid w:val="005D6E09"/>
    <w:rsid w:val="005D6FF0"/>
    <w:rsid w:val="005D72F2"/>
    <w:rsid w:val="005D7F14"/>
    <w:rsid w:val="005E05A1"/>
    <w:rsid w:val="005E068C"/>
    <w:rsid w:val="005E0AAB"/>
    <w:rsid w:val="005E0C9D"/>
    <w:rsid w:val="005E0CB3"/>
    <w:rsid w:val="005E0DAA"/>
    <w:rsid w:val="005E16BF"/>
    <w:rsid w:val="005E18EA"/>
    <w:rsid w:val="005E1CFD"/>
    <w:rsid w:val="005E1E57"/>
    <w:rsid w:val="005E2493"/>
    <w:rsid w:val="005E261B"/>
    <w:rsid w:val="005E262B"/>
    <w:rsid w:val="005E263D"/>
    <w:rsid w:val="005E2714"/>
    <w:rsid w:val="005E2835"/>
    <w:rsid w:val="005E2930"/>
    <w:rsid w:val="005E2BAA"/>
    <w:rsid w:val="005E330B"/>
    <w:rsid w:val="005E372D"/>
    <w:rsid w:val="005E3AF8"/>
    <w:rsid w:val="005E3D1F"/>
    <w:rsid w:val="005E4034"/>
    <w:rsid w:val="005E40D5"/>
    <w:rsid w:val="005E43CC"/>
    <w:rsid w:val="005E47AB"/>
    <w:rsid w:val="005E4CE1"/>
    <w:rsid w:val="005E4EAC"/>
    <w:rsid w:val="005E5543"/>
    <w:rsid w:val="005E57D7"/>
    <w:rsid w:val="005E5845"/>
    <w:rsid w:val="005E5F44"/>
    <w:rsid w:val="005E5FB4"/>
    <w:rsid w:val="005E6151"/>
    <w:rsid w:val="005E6192"/>
    <w:rsid w:val="005E66F4"/>
    <w:rsid w:val="005E6710"/>
    <w:rsid w:val="005E69EB"/>
    <w:rsid w:val="005E6A13"/>
    <w:rsid w:val="005E6B0F"/>
    <w:rsid w:val="005E6B3C"/>
    <w:rsid w:val="005E6F7C"/>
    <w:rsid w:val="005E6FC4"/>
    <w:rsid w:val="005E71F4"/>
    <w:rsid w:val="005E7338"/>
    <w:rsid w:val="005E781F"/>
    <w:rsid w:val="005F06AC"/>
    <w:rsid w:val="005F0BA4"/>
    <w:rsid w:val="005F0C0E"/>
    <w:rsid w:val="005F0C31"/>
    <w:rsid w:val="005F0EC3"/>
    <w:rsid w:val="005F1785"/>
    <w:rsid w:val="005F1BE4"/>
    <w:rsid w:val="005F1BEC"/>
    <w:rsid w:val="005F2272"/>
    <w:rsid w:val="005F297C"/>
    <w:rsid w:val="005F2A0C"/>
    <w:rsid w:val="005F2ED6"/>
    <w:rsid w:val="005F3146"/>
    <w:rsid w:val="005F365E"/>
    <w:rsid w:val="005F3685"/>
    <w:rsid w:val="005F391D"/>
    <w:rsid w:val="005F3935"/>
    <w:rsid w:val="005F3AFC"/>
    <w:rsid w:val="005F4307"/>
    <w:rsid w:val="005F4407"/>
    <w:rsid w:val="005F476E"/>
    <w:rsid w:val="005F4C6B"/>
    <w:rsid w:val="005F4F29"/>
    <w:rsid w:val="005F4F88"/>
    <w:rsid w:val="005F50D5"/>
    <w:rsid w:val="005F50FD"/>
    <w:rsid w:val="005F57CA"/>
    <w:rsid w:val="005F5C93"/>
    <w:rsid w:val="005F5D6D"/>
    <w:rsid w:val="005F6418"/>
    <w:rsid w:val="005F6782"/>
    <w:rsid w:val="005F6A64"/>
    <w:rsid w:val="005F7675"/>
    <w:rsid w:val="005F76B4"/>
    <w:rsid w:val="005F79D8"/>
    <w:rsid w:val="005F7AFD"/>
    <w:rsid w:val="005F7D88"/>
    <w:rsid w:val="005F7DDC"/>
    <w:rsid w:val="006002F9"/>
    <w:rsid w:val="0060034B"/>
    <w:rsid w:val="0060096D"/>
    <w:rsid w:val="00600D2D"/>
    <w:rsid w:val="00601035"/>
    <w:rsid w:val="00601830"/>
    <w:rsid w:val="00601D6F"/>
    <w:rsid w:val="00601EAA"/>
    <w:rsid w:val="00602919"/>
    <w:rsid w:val="00602AF0"/>
    <w:rsid w:val="00602ECD"/>
    <w:rsid w:val="00602EFF"/>
    <w:rsid w:val="00602FD6"/>
    <w:rsid w:val="006037FC"/>
    <w:rsid w:val="00603EDE"/>
    <w:rsid w:val="0060422B"/>
    <w:rsid w:val="00604348"/>
    <w:rsid w:val="0060449B"/>
    <w:rsid w:val="006046EA"/>
    <w:rsid w:val="0060477C"/>
    <w:rsid w:val="0060478B"/>
    <w:rsid w:val="00604952"/>
    <w:rsid w:val="00604A02"/>
    <w:rsid w:val="00605363"/>
    <w:rsid w:val="0060567D"/>
    <w:rsid w:val="0060578A"/>
    <w:rsid w:val="0060581E"/>
    <w:rsid w:val="00605AAB"/>
    <w:rsid w:val="00605D7E"/>
    <w:rsid w:val="006062DB"/>
    <w:rsid w:val="0060696F"/>
    <w:rsid w:val="00606C43"/>
    <w:rsid w:val="006070DE"/>
    <w:rsid w:val="00607158"/>
    <w:rsid w:val="00607285"/>
    <w:rsid w:val="0060760B"/>
    <w:rsid w:val="00607B40"/>
    <w:rsid w:val="00607D01"/>
    <w:rsid w:val="00607EC5"/>
    <w:rsid w:val="00610A07"/>
    <w:rsid w:val="00610D23"/>
    <w:rsid w:val="00610E6B"/>
    <w:rsid w:val="00611033"/>
    <w:rsid w:val="006114E9"/>
    <w:rsid w:val="00611729"/>
    <w:rsid w:val="00611B73"/>
    <w:rsid w:val="00611EBC"/>
    <w:rsid w:val="006124B0"/>
    <w:rsid w:val="006129EE"/>
    <w:rsid w:val="00612CA5"/>
    <w:rsid w:val="00612CBF"/>
    <w:rsid w:val="00612FF4"/>
    <w:rsid w:val="00613009"/>
    <w:rsid w:val="006133BD"/>
    <w:rsid w:val="006133EB"/>
    <w:rsid w:val="00613AAD"/>
    <w:rsid w:val="00613AC4"/>
    <w:rsid w:val="00613C2D"/>
    <w:rsid w:val="0061406A"/>
    <w:rsid w:val="00614223"/>
    <w:rsid w:val="006142B0"/>
    <w:rsid w:val="006145F7"/>
    <w:rsid w:val="006146DB"/>
    <w:rsid w:val="00614A07"/>
    <w:rsid w:val="00614EDB"/>
    <w:rsid w:val="00615671"/>
    <w:rsid w:val="00615A35"/>
    <w:rsid w:val="006163B8"/>
    <w:rsid w:val="00616652"/>
    <w:rsid w:val="006168E7"/>
    <w:rsid w:val="00616BA6"/>
    <w:rsid w:val="0061735A"/>
    <w:rsid w:val="006174DA"/>
    <w:rsid w:val="00617727"/>
    <w:rsid w:val="00617CFC"/>
    <w:rsid w:val="00620A0A"/>
    <w:rsid w:val="00620C84"/>
    <w:rsid w:val="006212B1"/>
    <w:rsid w:val="006218E5"/>
    <w:rsid w:val="00621E50"/>
    <w:rsid w:val="006225EE"/>
    <w:rsid w:val="00623272"/>
    <w:rsid w:val="00623728"/>
    <w:rsid w:val="00623C25"/>
    <w:rsid w:val="00623CDD"/>
    <w:rsid w:val="00624046"/>
    <w:rsid w:val="006240C2"/>
    <w:rsid w:val="00624C5C"/>
    <w:rsid w:val="006252DE"/>
    <w:rsid w:val="006259FC"/>
    <w:rsid w:val="00625B23"/>
    <w:rsid w:val="00625B6F"/>
    <w:rsid w:val="00625E9E"/>
    <w:rsid w:val="00625EE6"/>
    <w:rsid w:val="006260B7"/>
    <w:rsid w:val="006266CC"/>
    <w:rsid w:val="00626B68"/>
    <w:rsid w:val="00626BCF"/>
    <w:rsid w:val="00626CE3"/>
    <w:rsid w:val="00626D3A"/>
    <w:rsid w:val="00627143"/>
    <w:rsid w:val="00627720"/>
    <w:rsid w:val="00627D50"/>
    <w:rsid w:val="00630153"/>
    <w:rsid w:val="00630884"/>
    <w:rsid w:val="00630C0E"/>
    <w:rsid w:val="00631410"/>
    <w:rsid w:val="0063150F"/>
    <w:rsid w:val="00631540"/>
    <w:rsid w:val="00631EBF"/>
    <w:rsid w:val="00632237"/>
    <w:rsid w:val="006325AF"/>
    <w:rsid w:val="006328B9"/>
    <w:rsid w:val="00633332"/>
    <w:rsid w:val="00633359"/>
    <w:rsid w:val="006334CD"/>
    <w:rsid w:val="00633AEA"/>
    <w:rsid w:val="00633F6E"/>
    <w:rsid w:val="006346A5"/>
    <w:rsid w:val="00635471"/>
    <w:rsid w:val="0063555C"/>
    <w:rsid w:val="00635593"/>
    <w:rsid w:val="00636407"/>
    <w:rsid w:val="00636555"/>
    <w:rsid w:val="0063669D"/>
    <w:rsid w:val="00636842"/>
    <w:rsid w:val="006368A5"/>
    <w:rsid w:val="00636B5E"/>
    <w:rsid w:val="00636D90"/>
    <w:rsid w:val="00637015"/>
    <w:rsid w:val="00640071"/>
    <w:rsid w:val="006407B2"/>
    <w:rsid w:val="0064086D"/>
    <w:rsid w:val="00641A0C"/>
    <w:rsid w:val="00641B3E"/>
    <w:rsid w:val="00641F5F"/>
    <w:rsid w:val="00642158"/>
    <w:rsid w:val="00642217"/>
    <w:rsid w:val="00642A40"/>
    <w:rsid w:val="00642D24"/>
    <w:rsid w:val="006438FF"/>
    <w:rsid w:val="006439D7"/>
    <w:rsid w:val="00643C7A"/>
    <w:rsid w:val="00643CFA"/>
    <w:rsid w:val="00643E99"/>
    <w:rsid w:val="00643EC8"/>
    <w:rsid w:val="0064463C"/>
    <w:rsid w:val="00644693"/>
    <w:rsid w:val="006449DB"/>
    <w:rsid w:val="00644DC1"/>
    <w:rsid w:val="006457A0"/>
    <w:rsid w:val="00645950"/>
    <w:rsid w:val="00645D21"/>
    <w:rsid w:val="00646099"/>
    <w:rsid w:val="00646309"/>
    <w:rsid w:val="0064652A"/>
    <w:rsid w:val="006469D9"/>
    <w:rsid w:val="00646ACA"/>
    <w:rsid w:val="00646BA0"/>
    <w:rsid w:val="00646EFE"/>
    <w:rsid w:val="00647151"/>
    <w:rsid w:val="006475C8"/>
    <w:rsid w:val="0064766D"/>
    <w:rsid w:val="00647BA6"/>
    <w:rsid w:val="00647DA4"/>
    <w:rsid w:val="00647E24"/>
    <w:rsid w:val="00647FE3"/>
    <w:rsid w:val="00650196"/>
    <w:rsid w:val="00650224"/>
    <w:rsid w:val="0065027A"/>
    <w:rsid w:val="00650355"/>
    <w:rsid w:val="00650681"/>
    <w:rsid w:val="006507A3"/>
    <w:rsid w:val="006507BD"/>
    <w:rsid w:val="00650C02"/>
    <w:rsid w:val="00651988"/>
    <w:rsid w:val="006521BC"/>
    <w:rsid w:val="006523C1"/>
    <w:rsid w:val="006528E5"/>
    <w:rsid w:val="00653483"/>
    <w:rsid w:val="0065357D"/>
    <w:rsid w:val="00653A17"/>
    <w:rsid w:val="00653DE5"/>
    <w:rsid w:val="00653F3A"/>
    <w:rsid w:val="006543DC"/>
    <w:rsid w:val="00654510"/>
    <w:rsid w:val="006547F6"/>
    <w:rsid w:val="006548CD"/>
    <w:rsid w:val="0065499B"/>
    <w:rsid w:val="00654E84"/>
    <w:rsid w:val="006552F2"/>
    <w:rsid w:val="006561CB"/>
    <w:rsid w:val="006565C2"/>
    <w:rsid w:val="006569B6"/>
    <w:rsid w:val="00657542"/>
    <w:rsid w:val="00657691"/>
    <w:rsid w:val="00657972"/>
    <w:rsid w:val="00657AFC"/>
    <w:rsid w:val="00657B60"/>
    <w:rsid w:val="00657C06"/>
    <w:rsid w:val="00657FD6"/>
    <w:rsid w:val="00660514"/>
    <w:rsid w:val="00660B1C"/>
    <w:rsid w:val="006610A7"/>
    <w:rsid w:val="006613A2"/>
    <w:rsid w:val="00661FC3"/>
    <w:rsid w:val="00661FFF"/>
    <w:rsid w:val="00662541"/>
    <w:rsid w:val="00662D66"/>
    <w:rsid w:val="00662DA8"/>
    <w:rsid w:val="00662EB0"/>
    <w:rsid w:val="00662F35"/>
    <w:rsid w:val="0066319D"/>
    <w:rsid w:val="00663235"/>
    <w:rsid w:val="00663299"/>
    <w:rsid w:val="00663396"/>
    <w:rsid w:val="006638B1"/>
    <w:rsid w:val="0066392E"/>
    <w:rsid w:val="00663C3D"/>
    <w:rsid w:val="00663E1A"/>
    <w:rsid w:val="006642D9"/>
    <w:rsid w:val="0066441E"/>
    <w:rsid w:val="0066467B"/>
    <w:rsid w:val="00664BFF"/>
    <w:rsid w:val="00664E0F"/>
    <w:rsid w:val="006652FC"/>
    <w:rsid w:val="006655AE"/>
    <w:rsid w:val="006655B1"/>
    <w:rsid w:val="00665641"/>
    <w:rsid w:val="006657DA"/>
    <w:rsid w:val="0066588D"/>
    <w:rsid w:val="00665A05"/>
    <w:rsid w:val="00665B91"/>
    <w:rsid w:val="00665D2C"/>
    <w:rsid w:val="00665F62"/>
    <w:rsid w:val="00666194"/>
    <w:rsid w:val="00666354"/>
    <w:rsid w:val="00666731"/>
    <w:rsid w:val="00666937"/>
    <w:rsid w:val="00666A30"/>
    <w:rsid w:val="00666A66"/>
    <w:rsid w:val="00666DC0"/>
    <w:rsid w:val="006671EF"/>
    <w:rsid w:val="00670892"/>
    <w:rsid w:val="00670C72"/>
    <w:rsid w:val="00670FF2"/>
    <w:rsid w:val="00671499"/>
    <w:rsid w:val="006714DC"/>
    <w:rsid w:val="00671A32"/>
    <w:rsid w:val="00671E66"/>
    <w:rsid w:val="006722E3"/>
    <w:rsid w:val="00672604"/>
    <w:rsid w:val="00672AA3"/>
    <w:rsid w:val="00672B20"/>
    <w:rsid w:val="00672BFA"/>
    <w:rsid w:val="00672D8F"/>
    <w:rsid w:val="00673129"/>
    <w:rsid w:val="006731D9"/>
    <w:rsid w:val="00673B49"/>
    <w:rsid w:val="00673C72"/>
    <w:rsid w:val="006740B2"/>
    <w:rsid w:val="006746B6"/>
    <w:rsid w:val="00674923"/>
    <w:rsid w:val="0067521D"/>
    <w:rsid w:val="006753FC"/>
    <w:rsid w:val="006754EA"/>
    <w:rsid w:val="006756F5"/>
    <w:rsid w:val="006758D0"/>
    <w:rsid w:val="00676325"/>
    <w:rsid w:val="00676472"/>
    <w:rsid w:val="00676BA0"/>
    <w:rsid w:val="00676EF2"/>
    <w:rsid w:val="00677253"/>
    <w:rsid w:val="00677798"/>
    <w:rsid w:val="00677903"/>
    <w:rsid w:val="006779CB"/>
    <w:rsid w:val="00677A16"/>
    <w:rsid w:val="00677B47"/>
    <w:rsid w:val="00677D7D"/>
    <w:rsid w:val="00680134"/>
    <w:rsid w:val="00680C33"/>
    <w:rsid w:val="00680DF3"/>
    <w:rsid w:val="006810AE"/>
    <w:rsid w:val="006814DD"/>
    <w:rsid w:val="0068152E"/>
    <w:rsid w:val="00681780"/>
    <w:rsid w:val="006818EB"/>
    <w:rsid w:val="006818F8"/>
    <w:rsid w:val="00681AE8"/>
    <w:rsid w:val="006821B5"/>
    <w:rsid w:val="006821CF"/>
    <w:rsid w:val="006828AF"/>
    <w:rsid w:val="00683346"/>
    <w:rsid w:val="00683476"/>
    <w:rsid w:val="00683D0B"/>
    <w:rsid w:val="00683DB7"/>
    <w:rsid w:val="006848E8"/>
    <w:rsid w:val="006849A1"/>
    <w:rsid w:val="00684D33"/>
    <w:rsid w:val="0068545E"/>
    <w:rsid w:val="006857F1"/>
    <w:rsid w:val="00685801"/>
    <w:rsid w:val="0068589C"/>
    <w:rsid w:val="00685CDD"/>
    <w:rsid w:val="00686A3D"/>
    <w:rsid w:val="00686AB6"/>
    <w:rsid w:val="00686C97"/>
    <w:rsid w:val="00686E59"/>
    <w:rsid w:val="00686EF2"/>
    <w:rsid w:val="006871D6"/>
    <w:rsid w:val="006871FA"/>
    <w:rsid w:val="006872D8"/>
    <w:rsid w:val="0068745D"/>
    <w:rsid w:val="006876A4"/>
    <w:rsid w:val="00687E3F"/>
    <w:rsid w:val="006900A8"/>
    <w:rsid w:val="00690461"/>
    <w:rsid w:val="006906FF"/>
    <w:rsid w:val="00690F00"/>
    <w:rsid w:val="0069118A"/>
    <w:rsid w:val="006917CA"/>
    <w:rsid w:val="00691A3C"/>
    <w:rsid w:val="00691B3A"/>
    <w:rsid w:val="006922E9"/>
    <w:rsid w:val="006926FD"/>
    <w:rsid w:val="00692909"/>
    <w:rsid w:val="00692976"/>
    <w:rsid w:val="00692CA4"/>
    <w:rsid w:val="00693380"/>
    <w:rsid w:val="0069359F"/>
    <w:rsid w:val="0069372E"/>
    <w:rsid w:val="00694086"/>
    <w:rsid w:val="006942F6"/>
    <w:rsid w:val="00695000"/>
    <w:rsid w:val="00695470"/>
    <w:rsid w:val="0069552C"/>
    <w:rsid w:val="00695B23"/>
    <w:rsid w:val="00695B79"/>
    <w:rsid w:val="00696102"/>
    <w:rsid w:val="006963E4"/>
    <w:rsid w:val="006965F4"/>
    <w:rsid w:val="00697557"/>
    <w:rsid w:val="006977EA"/>
    <w:rsid w:val="006978C2"/>
    <w:rsid w:val="00697C44"/>
    <w:rsid w:val="006A0511"/>
    <w:rsid w:val="006A0ADF"/>
    <w:rsid w:val="006A0BBE"/>
    <w:rsid w:val="006A0BE0"/>
    <w:rsid w:val="006A0EDE"/>
    <w:rsid w:val="006A159C"/>
    <w:rsid w:val="006A1613"/>
    <w:rsid w:val="006A18AB"/>
    <w:rsid w:val="006A18E7"/>
    <w:rsid w:val="006A1D11"/>
    <w:rsid w:val="006A248D"/>
    <w:rsid w:val="006A2555"/>
    <w:rsid w:val="006A2B90"/>
    <w:rsid w:val="006A34EF"/>
    <w:rsid w:val="006A34F1"/>
    <w:rsid w:val="006A39D2"/>
    <w:rsid w:val="006A3EA9"/>
    <w:rsid w:val="006A436F"/>
    <w:rsid w:val="006A45C7"/>
    <w:rsid w:val="006A462E"/>
    <w:rsid w:val="006A4905"/>
    <w:rsid w:val="006A4BC6"/>
    <w:rsid w:val="006A4EA8"/>
    <w:rsid w:val="006A57B7"/>
    <w:rsid w:val="006A6183"/>
    <w:rsid w:val="006A69D1"/>
    <w:rsid w:val="006A6BAA"/>
    <w:rsid w:val="006A6C06"/>
    <w:rsid w:val="006A71FC"/>
    <w:rsid w:val="006A7613"/>
    <w:rsid w:val="006A7808"/>
    <w:rsid w:val="006A783C"/>
    <w:rsid w:val="006A783D"/>
    <w:rsid w:val="006B0151"/>
    <w:rsid w:val="006B0368"/>
    <w:rsid w:val="006B0784"/>
    <w:rsid w:val="006B0B87"/>
    <w:rsid w:val="006B0E29"/>
    <w:rsid w:val="006B10E4"/>
    <w:rsid w:val="006B1111"/>
    <w:rsid w:val="006B1133"/>
    <w:rsid w:val="006B12FF"/>
    <w:rsid w:val="006B1B7D"/>
    <w:rsid w:val="006B1C5B"/>
    <w:rsid w:val="006B1DC7"/>
    <w:rsid w:val="006B1E05"/>
    <w:rsid w:val="006B2506"/>
    <w:rsid w:val="006B254F"/>
    <w:rsid w:val="006B2779"/>
    <w:rsid w:val="006B2C01"/>
    <w:rsid w:val="006B2CFC"/>
    <w:rsid w:val="006B3006"/>
    <w:rsid w:val="006B3614"/>
    <w:rsid w:val="006B3A53"/>
    <w:rsid w:val="006B3DE2"/>
    <w:rsid w:val="006B4CF4"/>
    <w:rsid w:val="006B4D56"/>
    <w:rsid w:val="006B532F"/>
    <w:rsid w:val="006B544B"/>
    <w:rsid w:val="006B5B2F"/>
    <w:rsid w:val="006B6021"/>
    <w:rsid w:val="006B692C"/>
    <w:rsid w:val="006B6AC5"/>
    <w:rsid w:val="006B6CBF"/>
    <w:rsid w:val="006B7003"/>
    <w:rsid w:val="006B7B8E"/>
    <w:rsid w:val="006B7D37"/>
    <w:rsid w:val="006C0435"/>
    <w:rsid w:val="006C068A"/>
    <w:rsid w:val="006C06AE"/>
    <w:rsid w:val="006C086B"/>
    <w:rsid w:val="006C0CCA"/>
    <w:rsid w:val="006C0E64"/>
    <w:rsid w:val="006C111A"/>
    <w:rsid w:val="006C16C3"/>
    <w:rsid w:val="006C1D26"/>
    <w:rsid w:val="006C1DC3"/>
    <w:rsid w:val="006C1FE7"/>
    <w:rsid w:val="006C2121"/>
    <w:rsid w:val="006C277D"/>
    <w:rsid w:val="006C2E50"/>
    <w:rsid w:val="006C3215"/>
    <w:rsid w:val="006C332F"/>
    <w:rsid w:val="006C358A"/>
    <w:rsid w:val="006C3F01"/>
    <w:rsid w:val="006C421A"/>
    <w:rsid w:val="006C49F0"/>
    <w:rsid w:val="006C564B"/>
    <w:rsid w:val="006C5799"/>
    <w:rsid w:val="006C5CB9"/>
    <w:rsid w:val="006C61BA"/>
    <w:rsid w:val="006C62FD"/>
    <w:rsid w:val="006C64FC"/>
    <w:rsid w:val="006C6E4C"/>
    <w:rsid w:val="006C7318"/>
    <w:rsid w:val="006C74EA"/>
    <w:rsid w:val="006C7D39"/>
    <w:rsid w:val="006C7E6C"/>
    <w:rsid w:val="006D02A2"/>
    <w:rsid w:val="006D058D"/>
    <w:rsid w:val="006D06CA"/>
    <w:rsid w:val="006D16E0"/>
    <w:rsid w:val="006D1802"/>
    <w:rsid w:val="006D18A4"/>
    <w:rsid w:val="006D1919"/>
    <w:rsid w:val="006D1957"/>
    <w:rsid w:val="006D1977"/>
    <w:rsid w:val="006D19F8"/>
    <w:rsid w:val="006D2065"/>
    <w:rsid w:val="006D2314"/>
    <w:rsid w:val="006D2730"/>
    <w:rsid w:val="006D2D60"/>
    <w:rsid w:val="006D2F66"/>
    <w:rsid w:val="006D330D"/>
    <w:rsid w:val="006D3F6A"/>
    <w:rsid w:val="006D43FB"/>
    <w:rsid w:val="006D460A"/>
    <w:rsid w:val="006D466F"/>
    <w:rsid w:val="006D48EB"/>
    <w:rsid w:val="006D4CD8"/>
    <w:rsid w:val="006D4D0D"/>
    <w:rsid w:val="006D53EC"/>
    <w:rsid w:val="006D5D68"/>
    <w:rsid w:val="006D6131"/>
    <w:rsid w:val="006D63AA"/>
    <w:rsid w:val="006D6F8A"/>
    <w:rsid w:val="006D6FAF"/>
    <w:rsid w:val="006D6FC1"/>
    <w:rsid w:val="006D7123"/>
    <w:rsid w:val="006D763E"/>
    <w:rsid w:val="006D77F6"/>
    <w:rsid w:val="006D7CF6"/>
    <w:rsid w:val="006D7EED"/>
    <w:rsid w:val="006E0185"/>
    <w:rsid w:val="006E02F3"/>
    <w:rsid w:val="006E0304"/>
    <w:rsid w:val="006E0459"/>
    <w:rsid w:val="006E06B1"/>
    <w:rsid w:val="006E0FC9"/>
    <w:rsid w:val="006E0FD9"/>
    <w:rsid w:val="006E100D"/>
    <w:rsid w:val="006E13E5"/>
    <w:rsid w:val="006E1485"/>
    <w:rsid w:val="006E178D"/>
    <w:rsid w:val="006E1B44"/>
    <w:rsid w:val="006E24FD"/>
    <w:rsid w:val="006E262C"/>
    <w:rsid w:val="006E2774"/>
    <w:rsid w:val="006E289B"/>
    <w:rsid w:val="006E2B36"/>
    <w:rsid w:val="006E2F5D"/>
    <w:rsid w:val="006E2FD2"/>
    <w:rsid w:val="006E319B"/>
    <w:rsid w:val="006E365B"/>
    <w:rsid w:val="006E3AE9"/>
    <w:rsid w:val="006E3C66"/>
    <w:rsid w:val="006E44C3"/>
    <w:rsid w:val="006E4F30"/>
    <w:rsid w:val="006E51CE"/>
    <w:rsid w:val="006E53DD"/>
    <w:rsid w:val="006E56C1"/>
    <w:rsid w:val="006E5A2F"/>
    <w:rsid w:val="006E5AD9"/>
    <w:rsid w:val="006E6342"/>
    <w:rsid w:val="006E6668"/>
    <w:rsid w:val="006E680D"/>
    <w:rsid w:val="006E6922"/>
    <w:rsid w:val="006E6F64"/>
    <w:rsid w:val="006E726B"/>
    <w:rsid w:val="006E72DB"/>
    <w:rsid w:val="006E74E3"/>
    <w:rsid w:val="006E75DF"/>
    <w:rsid w:val="006E777C"/>
    <w:rsid w:val="006E7BAD"/>
    <w:rsid w:val="006F007A"/>
    <w:rsid w:val="006F00B1"/>
    <w:rsid w:val="006F045A"/>
    <w:rsid w:val="006F09D8"/>
    <w:rsid w:val="006F0EFA"/>
    <w:rsid w:val="006F13B5"/>
    <w:rsid w:val="006F151E"/>
    <w:rsid w:val="006F18D3"/>
    <w:rsid w:val="006F1C5F"/>
    <w:rsid w:val="006F25D2"/>
    <w:rsid w:val="006F2668"/>
    <w:rsid w:val="006F26AB"/>
    <w:rsid w:val="006F2822"/>
    <w:rsid w:val="006F299F"/>
    <w:rsid w:val="006F2B39"/>
    <w:rsid w:val="006F2BC0"/>
    <w:rsid w:val="006F2E34"/>
    <w:rsid w:val="006F3466"/>
    <w:rsid w:val="006F34A1"/>
    <w:rsid w:val="006F3810"/>
    <w:rsid w:val="006F396C"/>
    <w:rsid w:val="006F3A25"/>
    <w:rsid w:val="006F3B2B"/>
    <w:rsid w:val="006F3D02"/>
    <w:rsid w:val="006F435B"/>
    <w:rsid w:val="006F4440"/>
    <w:rsid w:val="006F4934"/>
    <w:rsid w:val="006F493C"/>
    <w:rsid w:val="006F49AE"/>
    <w:rsid w:val="006F4D03"/>
    <w:rsid w:val="006F4DFC"/>
    <w:rsid w:val="006F5238"/>
    <w:rsid w:val="006F551D"/>
    <w:rsid w:val="006F59CA"/>
    <w:rsid w:val="006F5B53"/>
    <w:rsid w:val="006F6087"/>
    <w:rsid w:val="006F63B4"/>
    <w:rsid w:val="006F6628"/>
    <w:rsid w:val="006F6769"/>
    <w:rsid w:val="006F692C"/>
    <w:rsid w:val="006F6C85"/>
    <w:rsid w:val="006F717A"/>
    <w:rsid w:val="006F7622"/>
    <w:rsid w:val="006F7CB1"/>
    <w:rsid w:val="006F7D2F"/>
    <w:rsid w:val="006F7E5D"/>
    <w:rsid w:val="006F7F96"/>
    <w:rsid w:val="007002CD"/>
    <w:rsid w:val="00700461"/>
    <w:rsid w:val="00700A0E"/>
    <w:rsid w:val="00700A9C"/>
    <w:rsid w:val="007018BE"/>
    <w:rsid w:val="00701A0A"/>
    <w:rsid w:val="00701BC5"/>
    <w:rsid w:val="0070202F"/>
    <w:rsid w:val="00702036"/>
    <w:rsid w:val="0070220C"/>
    <w:rsid w:val="007022D9"/>
    <w:rsid w:val="00702563"/>
    <w:rsid w:val="00702C4B"/>
    <w:rsid w:val="007034CE"/>
    <w:rsid w:val="00703728"/>
    <w:rsid w:val="00703D57"/>
    <w:rsid w:val="00704D1F"/>
    <w:rsid w:val="007055D1"/>
    <w:rsid w:val="007056FB"/>
    <w:rsid w:val="00705E0E"/>
    <w:rsid w:val="0070601E"/>
    <w:rsid w:val="00706C72"/>
    <w:rsid w:val="007070F6"/>
    <w:rsid w:val="007072B0"/>
    <w:rsid w:val="00707682"/>
    <w:rsid w:val="00707758"/>
    <w:rsid w:val="00707912"/>
    <w:rsid w:val="007079C7"/>
    <w:rsid w:val="00707F5E"/>
    <w:rsid w:val="007100E3"/>
    <w:rsid w:val="00710732"/>
    <w:rsid w:val="00710809"/>
    <w:rsid w:val="007108EC"/>
    <w:rsid w:val="00710B9D"/>
    <w:rsid w:val="00710EAB"/>
    <w:rsid w:val="00711750"/>
    <w:rsid w:val="007117FC"/>
    <w:rsid w:val="00711AA7"/>
    <w:rsid w:val="00712864"/>
    <w:rsid w:val="00712A6C"/>
    <w:rsid w:val="00712C35"/>
    <w:rsid w:val="00712C3E"/>
    <w:rsid w:val="00712D03"/>
    <w:rsid w:val="007131EC"/>
    <w:rsid w:val="00713437"/>
    <w:rsid w:val="00713C0F"/>
    <w:rsid w:val="00713C29"/>
    <w:rsid w:val="00713C5E"/>
    <w:rsid w:val="00713DAD"/>
    <w:rsid w:val="00713E43"/>
    <w:rsid w:val="00714210"/>
    <w:rsid w:val="0071438C"/>
    <w:rsid w:val="00714754"/>
    <w:rsid w:val="00714C2F"/>
    <w:rsid w:val="00714E9D"/>
    <w:rsid w:val="007151BE"/>
    <w:rsid w:val="00715441"/>
    <w:rsid w:val="00715627"/>
    <w:rsid w:val="0071596C"/>
    <w:rsid w:val="007160DF"/>
    <w:rsid w:val="00716760"/>
    <w:rsid w:val="0071690B"/>
    <w:rsid w:val="00717958"/>
    <w:rsid w:val="00717A9F"/>
    <w:rsid w:val="00717EF7"/>
    <w:rsid w:val="00720027"/>
    <w:rsid w:val="007204DF"/>
    <w:rsid w:val="00720897"/>
    <w:rsid w:val="00720A30"/>
    <w:rsid w:val="00720AE9"/>
    <w:rsid w:val="00720B64"/>
    <w:rsid w:val="007211D5"/>
    <w:rsid w:val="00721BC3"/>
    <w:rsid w:val="00721E95"/>
    <w:rsid w:val="00721FE5"/>
    <w:rsid w:val="00722C84"/>
    <w:rsid w:val="007233D7"/>
    <w:rsid w:val="007236FE"/>
    <w:rsid w:val="0072384B"/>
    <w:rsid w:val="00723874"/>
    <w:rsid w:val="0072399D"/>
    <w:rsid w:val="00723C6B"/>
    <w:rsid w:val="00723CBE"/>
    <w:rsid w:val="00723F90"/>
    <w:rsid w:val="007243C1"/>
    <w:rsid w:val="0072459E"/>
    <w:rsid w:val="0072482E"/>
    <w:rsid w:val="00724AF2"/>
    <w:rsid w:val="0072546B"/>
    <w:rsid w:val="007259D5"/>
    <w:rsid w:val="00725D25"/>
    <w:rsid w:val="00725EB4"/>
    <w:rsid w:val="007264E4"/>
    <w:rsid w:val="0072668B"/>
    <w:rsid w:val="00726811"/>
    <w:rsid w:val="00726A9F"/>
    <w:rsid w:val="00726EDF"/>
    <w:rsid w:val="0072756D"/>
    <w:rsid w:val="0072796E"/>
    <w:rsid w:val="00727B8E"/>
    <w:rsid w:val="00727F71"/>
    <w:rsid w:val="0073028D"/>
    <w:rsid w:val="00730927"/>
    <w:rsid w:val="007309F6"/>
    <w:rsid w:val="00730BAF"/>
    <w:rsid w:val="00730DC5"/>
    <w:rsid w:val="0073130F"/>
    <w:rsid w:val="00731E95"/>
    <w:rsid w:val="00732166"/>
    <w:rsid w:val="007326D6"/>
    <w:rsid w:val="0073276A"/>
    <w:rsid w:val="0073373F"/>
    <w:rsid w:val="00733A38"/>
    <w:rsid w:val="00733AA3"/>
    <w:rsid w:val="0073422A"/>
    <w:rsid w:val="0073464E"/>
    <w:rsid w:val="00734823"/>
    <w:rsid w:val="00734BD6"/>
    <w:rsid w:val="007356F8"/>
    <w:rsid w:val="007359D6"/>
    <w:rsid w:val="00735EBD"/>
    <w:rsid w:val="0073663E"/>
    <w:rsid w:val="007367E5"/>
    <w:rsid w:val="00736AF6"/>
    <w:rsid w:val="00737095"/>
    <w:rsid w:val="00737447"/>
    <w:rsid w:val="0073745D"/>
    <w:rsid w:val="00740017"/>
    <w:rsid w:val="0074022B"/>
    <w:rsid w:val="00740334"/>
    <w:rsid w:val="007403D0"/>
    <w:rsid w:val="00740570"/>
    <w:rsid w:val="00740673"/>
    <w:rsid w:val="007406D3"/>
    <w:rsid w:val="00740765"/>
    <w:rsid w:val="0074091C"/>
    <w:rsid w:val="00740CE0"/>
    <w:rsid w:val="00740E21"/>
    <w:rsid w:val="00741096"/>
    <w:rsid w:val="0074163E"/>
    <w:rsid w:val="0074198B"/>
    <w:rsid w:val="00741B21"/>
    <w:rsid w:val="00741C26"/>
    <w:rsid w:val="00742845"/>
    <w:rsid w:val="00742A35"/>
    <w:rsid w:val="00742A8E"/>
    <w:rsid w:val="00742C4E"/>
    <w:rsid w:val="00742C7D"/>
    <w:rsid w:val="0074337F"/>
    <w:rsid w:val="00743519"/>
    <w:rsid w:val="00743862"/>
    <w:rsid w:val="007448EA"/>
    <w:rsid w:val="00744F51"/>
    <w:rsid w:val="0074559E"/>
    <w:rsid w:val="00745D6A"/>
    <w:rsid w:val="00745F87"/>
    <w:rsid w:val="007463FB"/>
    <w:rsid w:val="00746A9F"/>
    <w:rsid w:val="00746CE5"/>
    <w:rsid w:val="0074792B"/>
    <w:rsid w:val="00750326"/>
    <w:rsid w:val="00750354"/>
    <w:rsid w:val="00750483"/>
    <w:rsid w:val="00750645"/>
    <w:rsid w:val="00750AD7"/>
    <w:rsid w:val="00750C38"/>
    <w:rsid w:val="00750E6B"/>
    <w:rsid w:val="007512B4"/>
    <w:rsid w:val="007514E2"/>
    <w:rsid w:val="0075169D"/>
    <w:rsid w:val="007518BE"/>
    <w:rsid w:val="00751B8A"/>
    <w:rsid w:val="0075216D"/>
    <w:rsid w:val="0075278A"/>
    <w:rsid w:val="007529C7"/>
    <w:rsid w:val="00752C2C"/>
    <w:rsid w:val="00752EE3"/>
    <w:rsid w:val="00754128"/>
    <w:rsid w:val="00754576"/>
    <w:rsid w:val="007546E6"/>
    <w:rsid w:val="00754A0E"/>
    <w:rsid w:val="00754C55"/>
    <w:rsid w:val="00754CFD"/>
    <w:rsid w:val="00755372"/>
    <w:rsid w:val="00755610"/>
    <w:rsid w:val="00755757"/>
    <w:rsid w:val="00755D59"/>
    <w:rsid w:val="007560A8"/>
    <w:rsid w:val="0075631D"/>
    <w:rsid w:val="007565D5"/>
    <w:rsid w:val="007566D3"/>
    <w:rsid w:val="00756C1C"/>
    <w:rsid w:val="00756C42"/>
    <w:rsid w:val="00756F87"/>
    <w:rsid w:val="00757141"/>
    <w:rsid w:val="0075784C"/>
    <w:rsid w:val="00757CC7"/>
    <w:rsid w:val="00757D69"/>
    <w:rsid w:val="007608A1"/>
    <w:rsid w:val="0076111C"/>
    <w:rsid w:val="007614D0"/>
    <w:rsid w:val="007614F1"/>
    <w:rsid w:val="0076189D"/>
    <w:rsid w:val="00761B33"/>
    <w:rsid w:val="00761C36"/>
    <w:rsid w:val="00761E40"/>
    <w:rsid w:val="00761E7E"/>
    <w:rsid w:val="00761EA9"/>
    <w:rsid w:val="0076258A"/>
    <w:rsid w:val="0076264D"/>
    <w:rsid w:val="00762D0B"/>
    <w:rsid w:val="00762EAD"/>
    <w:rsid w:val="00762F16"/>
    <w:rsid w:val="007631AE"/>
    <w:rsid w:val="00763517"/>
    <w:rsid w:val="0076354C"/>
    <w:rsid w:val="00763695"/>
    <w:rsid w:val="00763A2D"/>
    <w:rsid w:val="00763C27"/>
    <w:rsid w:val="00763FD5"/>
    <w:rsid w:val="00764AF3"/>
    <w:rsid w:val="007650C3"/>
    <w:rsid w:val="007651A2"/>
    <w:rsid w:val="007651EE"/>
    <w:rsid w:val="00765B27"/>
    <w:rsid w:val="00765DA2"/>
    <w:rsid w:val="00766164"/>
    <w:rsid w:val="00766884"/>
    <w:rsid w:val="00766965"/>
    <w:rsid w:val="00766F23"/>
    <w:rsid w:val="00767103"/>
    <w:rsid w:val="007672A6"/>
    <w:rsid w:val="007676F3"/>
    <w:rsid w:val="00767AE5"/>
    <w:rsid w:val="00767DB8"/>
    <w:rsid w:val="0077021B"/>
    <w:rsid w:val="00770422"/>
    <w:rsid w:val="00770A86"/>
    <w:rsid w:val="00770B76"/>
    <w:rsid w:val="00770B98"/>
    <w:rsid w:val="00770DED"/>
    <w:rsid w:val="007710F3"/>
    <w:rsid w:val="0077197F"/>
    <w:rsid w:val="007722EF"/>
    <w:rsid w:val="007727A6"/>
    <w:rsid w:val="00772B19"/>
    <w:rsid w:val="00772CFC"/>
    <w:rsid w:val="00773128"/>
    <w:rsid w:val="00773147"/>
    <w:rsid w:val="007732D1"/>
    <w:rsid w:val="007733BE"/>
    <w:rsid w:val="0077345D"/>
    <w:rsid w:val="0077357C"/>
    <w:rsid w:val="00773BA9"/>
    <w:rsid w:val="00773F47"/>
    <w:rsid w:val="0077419E"/>
    <w:rsid w:val="007742D4"/>
    <w:rsid w:val="007743C8"/>
    <w:rsid w:val="00774659"/>
    <w:rsid w:val="00775338"/>
    <w:rsid w:val="007756C1"/>
    <w:rsid w:val="007757DE"/>
    <w:rsid w:val="00775814"/>
    <w:rsid w:val="007761D7"/>
    <w:rsid w:val="00776D33"/>
    <w:rsid w:val="00776FB2"/>
    <w:rsid w:val="00777750"/>
    <w:rsid w:val="00777C77"/>
    <w:rsid w:val="00777FB8"/>
    <w:rsid w:val="00780050"/>
    <w:rsid w:val="00780052"/>
    <w:rsid w:val="00780693"/>
    <w:rsid w:val="00780966"/>
    <w:rsid w:val="00780A23"/>
    <w:rsid w:val="00780E0E"/>
    <w:rsid w:val="007816EB"/>
    <w:rsid w:val="007819BF"/>
    <w:rsid w:val="00781A73"/>
    <w:rsid w:val="00781C8E"/>
    <w:rsid w:val="00781D15"/>
    <w:rsid w:val="00782214"/>
    <w:rsid w:val="00782406"/>
    <w:rsid w:val="007827E2"/>
    <w:rsid w:val="007828BD"/>
    <w:rsid w:val="00782D76"/>
    <w:rsid w:val="00783522"/>
    <w:rsid w:val="0078354B"/>
    <w:rsid w:val="007837CA"/>
    <w:rsid w:val="007838FB"/>
    <w:rsid w:val="00783A0F"/>
    <w:rsid w:val="00783DC9"/>
    <w:rsid w:val="00784050"/>
    <w:rsid w:val="00784287"/>
    <w:rsid w:val="00784301"/>
    <w:rsid w:val="00784E2D"/>
    <w:rsid w:val="007852E6"/>
    <w:rsid w:val="007855A7"/>
    <w:rsid w:val="007856FA"/>
    <w:rsid w:val="007858D2"/>
    <w:rsid w:val="00785967"/>
    <w:rsid w:val="00785DFE"/>
    <w:rsid w:val="007860D2"/>
    <w:rsid w:val="00786872"/>
    <w:rsid w:val="00786CB2"/>
    <w:rsid w:val="00786EB7"/>
    <w:rsid w:val="007870A2"/>
    <w:rsid w:val="007871CC"/>
    <w:rsid w:val="00787581"/>
    <w:rsid w:val="00787589"/>
    <w:rsid w:val="00787640"/>
    <w:rsid w:val="00787CF4"/>
    <w:rsid w:val="0079004A"/>
    <w:rsid w:val="007909FF"/>
    <w:rsid w:val="00790AA8"/>
    <w:rsid w:val="00790D83"/>
    <w:rsid w:val="007912A9"/>
    <w:rsid w:val="0079140B"/>
    <w:rsid w:val="007917AE"/>
    <w:rsid w:val="0079185B"/>
    <w:rsid w:val="00791D4A"/>
    <w:rsid w:val="00791E45"/>
    <w:rsid w:val="007921FE"/>
    <w:rsid w:val="00792917"/>
    <w:rsid w:val="007932F1"/>
    <w:rsid w:val="00793510"/>
    <w:rsid w:val="007935FC"/>
    <w:rsid w:val="00793A64"/>
    <w:rsid w:val="00793B9C"/>
    <w:rsid w:val="007946B7"/>
    <w:rsid w:val="00794D5D"/>
    <w:rsid w:val="00795140"/>
    <w:rsid w:val="0079565F"/>
    <w:rsid w:val="007959D0"/>
    <w:rsid w:val="00795BFD"/>
    <w:rsid w:val="00795EC0"/>
    <w:rsid w:val="0079606E"/>
    <w:rsid w:val="00796889"/>
    <w:rsid w:val="007968DE"/>
    <w:rsid w:val="0079696B"/>
    <w:rsid w:val="0079711E"/>
    <w:rsid w:val="00797281"/>
    <w:rsid w:val="00797285"/>
    <w:rsid w:val="00797376"/>
    <w:rsid w:val="007976DA"/>
    <w:rsid w:val="00797E76"/>
    <w:rsid w:val="007A05C8"/>
    <w:rsid w:val="007A0760"/>
    <w:rsid w:val="007A085A"/>
    <w:rsid w:val="007A0F39"/>
    <w:rsid w:val="007A0F60"/>
    <w:rsid w:val="007A1085"/>
    <w:rsid w:val="007A11A9"/>
    <w:rsid w:val="007A1AEB"/>
    <w:rsid w:val="007A1B94"/>
    <w:rsid w:val="007A1FC3"/>
    <w:rsid w:val="007A1FF7"/>
    <w:rsid w:val="007A20A5"/>
    <w:rsid w:val="007A2128"/>
    <w:rsid w:val="007A21F9"/>
    <w:rsid w:val="007A23A9"/>
    <w:rsid w:val="007A26E1"/>
    <w:rsid w:val="007A2B5E"/>
    <w:rsid w:val="007A2BC8"/>
    <w:rsid w:val="007A31E1"/>
    <w:rsid w:val="007A3AC7"/>
    <w:rsid w:val="007A3B7A"/>
    <w:rsid w:val="007A3F2E"/>
    <w:rsid w:val="007A405F"/>
    <w:rsid w:val="007A4578"/>
    <w:rsid w:val="007A4724"/>
    <w:rsid w:val="007A47B6"/>
    <w:rsid w:val="007A4A18"/>
    <w:rsid w:val="007A4E0D"/>
    <w:rsid w:val="007A4F30"/>
    <w:rsid w:val="007A50CD"/>
    <w:rsid w:val="007A53CB"/>
    <w:rsid w:val="007A5645"/>
    <w:rsid w:val="007A59B2"/>
    <w:rsid w:val="007A5A70"/>
    <w:rsid w:val="007A5DE4"/>
    <w:rsid w:val="007A5EC5"/>
    <w:rsid w:val="007A60E0"/>
    <w:rsid w:val="007A65F2"/>
    <w:rsid w:val="007A6948"/>
    <w:rsid w:val="007A6EFE"/>
    <w:rsid w:val="007A741A"/>
    <w:rsid w:val="007A7435"/>
    <w:rsid w:val="007A7856"/>
    <w:rsid w:val="007A7866"/>
    <w:rsid w:val="007A7BA5"/>
    <w:rsid w:val="007A7C57"/>
    <w:rsid w:val="007A7F53"/>
    <w:rsid w:val="007B002F"/>
    <w:rsid w:val="007B0230"/>
    <w:rsid w:val="007B0297"/>
    <w:rsid w:val="007B0526"/>
    <w:rsid w:val="007B061C"/>
    <w:rsid w:val="007B1B7A"/>
    <w:rsid w:val="007B1C61"/>
    <w:rsid w:val="007B25B1"/>
    <w:rsid w:val="007B2912"/>
    <w:rsid w:val="007B30B2"/>
    <w:rsid w:val="007B3198"/>
    <w:rsid w:val="007B32CE"/>
    <w:rsid w:val="007B387A"/>
    <w:rsid w:val="007B397E"/>
    <w:rsid w:val="007B3BBD"/>
    <w:rsid w:val="007B3C37"/>
    <w:rsid w:val="007B3E54"/>
    <w:rsid w:val="007B3E83"/>
    <w:rsid w:val="007B409D"/>
    <w:rsid w:val="007B45AF"/>
    <w:rsid w:val="007B4A99"/>
    <w:rsid w:val="007B4C8D"/>
    <w:rsid w:val="007B4DB0"/>
    <w:rsid w:val="007B5167"/>
    <w:rsid w:val="007B55CB"/>
    <w:rsid w:val="007B5B22"/>
    <w:rsid w:val="007B640A"/>
    <w:rsid w:val="007B64C2"/>
    <w:rsid w:val="007B6A80"/>
    <w:rsid w:val="007B6C66"/>
    <w:rsid w:val="007B70C3"/>
    <w:rsid w:val="007B72B1"/>
    <w:rsid w:val="007B734A"/>
    <w:rsid w:val="007B73E6"/>
    <w:rsid w:val="007B750A"/>
    <w:rsid w:val="007B7A0A"/>
    <w:rsid w:val="007B7A26"/>
    <w:rsid w:val="007B7EF0"/>
    <w:rsid w:val="007B7FC5"/>
    <w:rsid w:val="007C06CF"/>
    <w:rsid w:val="007C0A98"/>
    <w:rsid w:val="007C0E7B"/>
    <w:rsid w:val="007C1312"/>
    <w:rsid w:val="007C1511"/>
    <w:rsid w:val="007C159B"/>
    <w:rsid w:val="007C1D4E"/>
    <w:rsid w:val="007C1F92"/>
    <w:rsid w:val="007C20C9"/>
    <w:rsid w:val="007C2264"/>
    <w:rsid w:val="007C23F8"/>
    <w:rsid w:val="007C320E"/>
    <w:rsid w:val="007C32AA"/>
    <w:rsid w:val="007C3581"/>
    <w:rsid w:val="007C3954"/>
    <w:rsid w:val="007C3C3E"/>
    <w:rsid w:val="007C3DB7"/>
    <w:rsid w:val="007C3F08"/>
    <w:rsid w:val="007C455B"/>
    <w:rsid w:val="007C545A"/>
    <w:rsid w:val="007C547F"/>
    <w:rsid w:val="007C549D"/>
    <w:rsid w:val="007C5683"/>
    <w:rsid w:val="007C572D"/>
    <w:rsid w:val="007C5C27"/>
    <w:rsid w:val="007C6251"/>
    <w:rsid w:val="007C6AA8"/>
    <w:rsid w:val="007C6BF6"/>
    <w:rsid w:val="007C6E20"/>
    <w:rsid w:val="007C7135"/>
    <w:rsid w:val="007C7540"/>
    <w:rsid w:val="007C775A"/>
    <w:rsid w:val="007C781F"/>
    <w:rsid w:val="007C7AF6"/>
    <w:rsid w:val="007C7C93"/>
    <w:rsid w:val="007D01E4"/>
    <w:rsid w:val="007D0396"/>
    <w:rsid w:val="007D052C"/>
    <w:rsid w:val="007D0F55"/>
    <w:rsid w:val="007D0FAF"/>
    <w:rsid w:val="007D1117"/>
    <w:rsid w:val="007D1288"/>
    <w:rsid w:val="007D1881"/>
    <w:rsid w:val="007D1926"/>
    <w:rsid w:val="007D19FE"/>
    <w:rsid w:val="007D1A39"/>
    <w:rsid w:val="007D1A6A"/>
    <w:rsid w:val="007D1EC5"/>
    <w:rsid w:val="007D1F9F"/>
    <w:rsid w:val="007D29EB"/>
    <w:rsid w:val="007D2A03"/>
    <w:rsid w:val="007D2E9B"/>
    <w:rsid w:val="007D3527"/>
    <w:rsid w:val="007D37AB"/>
    <w:rsid w:val="007D3B4C"/>
    <w:rsid w:val="007D3E09"/>
    <w:rsid w:val="007D43DD"/>
    <w:rsid w:val="007D454C"/>
    <w:rsid w:val="007D46C0"/>
    <w:rsid w:val="007D46E0"/>
    <w:rsid w:val="007D4710"/>
    <w:rsid w:val="007D4F20"/>
    <w:rsid w:val="007D4F71"/>
    <w:rsid w:val="007D5291"/>
    <w:rsid w:val="007D547A"/>
    <w:rsid w:val="007D57EF"/>
    <w:rsid w:val="007D6081"/>
    <w:rsid w:val="007D62CC"/>
    <w:rsid w:val="007D6C87"/>
    <w:rsid w:val="007D6CB9"/>
    <w:rsid w:val="007D7013"/>
    <w:rsid w:val="007D7093"/>
    <w:rsid w:val="007D768E"/>
    <w:rsid w:val="007D7719"/>
    <w:rsid w:val="007D7B1B"/>
    <w:rsid w:val="007E000E"/>
    <w:rsid w:val="007E00CE"/>
    <w:rsid w:val="007E046A"/>
    <w:rsid w:val="007E0B3A"/>
    <w:rsid w:val="007E0C38"/>
    <w:rsid w:val="007E0CDE"/>
    <w:rsid w:val="007E110B"/>
    <w:rsid w:val="007E115E"/>
    <w:rsid w:val="007E1C5A"/>
    <w:rsid w:val="007E1D4D"/>
    <w:rsid w:val="007E1D5D"/>
    <w:rsid w:val="007E215A"/>
    <w:rsid w:val="007E22EF"/>
    <w:rsid w:val="007E25FF"/>
    <w:rsid w:val="007E288F"/>
    <w:rsid w:val="007E28DD"/>
    <w:rsid w:val="007E2A71"/>
    <w:rsid w:val="007E2E06"/>
    <w:rsid w:val="007E2E22"/>
    <w:rsid w:val="007E3103"/>
    <w:rsid w:val="007E33FD"/>
    <w:rsid w:val="007E34B2"/>
    <w:rsid w:val="007E368D"/>
    <w:rsid w:val="007E370C"/>
    <w:rsid w:val="007E38F8"/>
    <w:rsid w:val="007E394C"/>
    <w:rsid w:val="007E40AD"/>
    <w:rsid w:val="007E4239"/>
    <w:rsid w:val="007E4792"/>
    <w:rsid w:val="007E4AD5"/>
    <w:rsid w:val="007E4CE9"/>
    <w:rsid w:val="007E56F6"/>
    <w:rsid w:val="007E5B88"/>
    <w:rsid w:val="007E5D87"/>
    <w:rsid w:val="007E6233"/>
    <w:rsid w:val="007E68C2"/>
    <w:rsid w:val="007E6B56"/>
    <w:rsid w:val="007E6E29"/>
    <w:rsid w:val="007E7145"/>
    <w:rsid w:val="007E7187"/>
    <w:rsid w:val="007E7920"/>
    <w:rsid w:val="007E7F33"/>
    <w:rsid w:val="007F01BB"/>
    <w:rsid w:val="007F0450"/>
    <w:rsid w:val="007F0569"/>
    <w:rsid w:val="007F07E5"/>
    <w:rsid w:val="007F085A"/>
    <w:rsid w:val="007F0B6E"/>
    <w:rsid w:val="007F0BA2"/>
    <w:rsid w:val="007F0C02"/>
    <w:rsid w:val="007F10F5"/>
    <w:rsid w:val="007F177A"/>
    <w:rsid w:val="007F1A93"/>
    <w:rsid w:val="007F2064"/>
    <w:rsid w:val="007F2680"/>
    <w:rsid w:val="007F286F"/>
    <w:rsid w:val="007F2978"/>
    <w:rsid w:val="007F29D4"/>
    <w:rsid w:val="007F2C74"/>
    <w:rsid w:val="007F2E04"/>
    <w:rsid w:val="007F350D"/>
    <w:rsid w:val="007F354C"/>
    <w:rsid w:val="007F3659"/>
    <w:rsid w:val="007F3CA2"/>
    <w:rsid w:val="007F3FFC"/>
    <w:rsid w:val="007F405B"/>
    <w:rsid w:val="007F414B"/>
    <w:rsid w:val="007F4473"/>
    <w:rsid w:val="007F4A43"/>
    <w:rsid w:val="007F4EB9"/>
    <w:rsid w:val="007F4FB5"/>
    <w:rsid w:val="007F57CF"/>
    <w:rsid w:val="007F59B2"/>
    <w:rsid w:val="007F59C1"/>
    <w:rsid w:val="007F5C6E"/>
    <w:rsid w:val="007F5DF6"/>
    <w:rsid w:val="007F5EB3"/>
    <w:rsid w:val="007F5FC7"/>
    <w:rsid w:val="007F6231"/>
    <w:rsid w:val="007F64A5"/>
    <w:rsid w:val="007F6FAB"/>
    <w:rsid w:val="007F7B10"/>
    <w:rsid w:val="007F7C85"/>
    <w:rsid w:val="0080025E"/>
    <w:rsid w:val="00800B71"/>
    <w:rsid w:val="0080114F"/>
    <w:rsid w:val="0080152B"/>
    <w:rsid w:val="008016D2"/>
    <w:rsid w:val="00801B23"/>
    <w:rsid w:val="00801D80"/>
    <w:rsid w:val="00802989"/>
    <w:rsid w:val="00802B5B"/>
    <w:rsid w:val="008030E8"/>
    <w:rsid w:val="00803BAB"/>
    <w:rsid w:val="00804651"/>
    <w:rsid w:val="0080475B"/>
    <w:rsid w:val="00804856"/>
    <w:rsid w:val="008049B7"/>
    <w:rsid w:val="00804B16"/>
    <w:rsid w:val="00804C89"/>
    <w:rsid w:val="00804D7B"/>
    <w:rsid w:val="00804EAD"/>
    <w:rsid w:val="00805286"/>
    <w:rsid w:val="008052BC"/>
    <w:rsid w:val="008057E2"/>
    <w:rsid w:val="008059A9"/>
    <w:rsid w:val="00805E56"/>
    <w:rsid w:val="00806062"/>
    <w:rsid w:val="00806152"/>
    <w:rsid w:val="0080639B"/>
    <w:rsid w:val="00807293"/>
    <w:rsid w:val="00807359"/>
    <w:rsid w:val="0080750F"/>
    <w:rsid w:val="00807A49"/>
    <w:rsid w:val="00807DA1"/>
    <w:rsid w:val="0081057C"/>
    <w:rsid w:val="00810C70"/>
    <w:rsid w:val="00810F4F"/>
    <w:rsid w:val="00811294"/>
    <w:rsid w:val="00811576"/>
    <w:rsid w:val="008118A2"/>
    <w:rsid w:val="00811A54"/>
    <w:rsid w:val="00811AE9"/>
    <w:rsid w:val="00811CAC"/>
    <w:rsid w:val="00811D63"/>
    <w:rsid w:val="008121C6"/>
    <w:rsid w:val="00812318"/>
    <w:rsid w:val="008127E9"/>
    <w:rsid w:val="00812831"/>
    <w:rsid w:val="0081299E"/>
    <w:rsid w:val="00813267"/>
    <w:rsid w:val="00813308"/>
    <w:rsid w:val="00813509"/>
    <w:rsid w:val="008138D7"/>
    <w:rsid w:val="00813A8D"/>
    <w:rsid w:val="00813C24"/>
    <w:rsid w:val="00813ED6"/>
    <w:rsid w:val="00814873"/>
    <w:rsid w:val="008149A2"/>
    <w:rsid w:val="00814AD9"/>
    <w:rsid w:val="00814D63"/>
    <w:rsid w:val="00814DC4"/>
    <w:rsid w:val="0081505D"/>
    <w:rsid w:val="00815170"/>
    <w:rsid w:val="00815176"/>
    <w:rsid w:val="00815834"/>
    <w:rsid w:val="0081585B"/>
    <w:rsid w:val="00815926"/>
    <w:rsid w:val="00815BCD"/>
    <w:rsid w:val="00815C58"/>
    <w:rsid w:val="00815F83"/>
    <w:rsid w:val="00816117"/>
    <w:rsid w:val="008162C5"/>
    <w:rsid w:val="0081655E"/>
    <w:rsid w:val="00816C0C"/>
    <w:rsid w:val="008173A8"/>
    <w:rsid w:val="008177CE"/>
    <w:rsid w:val="0081799C"/>
    <w:rsid w:val="00817A00"/>
    <w:rsid w:val="00817B44"/>
    <w:rsid w:val="00817CD3"/>
    <w:rsid w:val="00817CD6"/>
    <w:rsid w:val="00817E37"/>
    <w:rsid w:val="00820544"/>
    <w:rsid w:val="008205F5"/>
    <w:rsid w:val="008206C3"/>
    <w:rsid w:val="008208B6"/>
    <w:rsid w:val="00820EF5"/>
    <w:rsid w:val="00820F0F"/>
    <w:rsid w:val="00820FD2"/>
    <w:rsid w:val="008210B6"/>
    <w:rsid w:val="00821251"/>
    <w:rsid w:val="00821527"/>
    <w:rsid w:val="0082152E"/>
    <w:rsid w:val="00821839"/>
    <w:rsid w:val="00821DA5"/>
    <w:rsid w:val="00821F3F"/>
    <w:rsid w:val="0082266F"/>
    <w:rsid w:val="008231AF"/>
    <w:rsid w:val="00823782"/>
    <w:rsid w:val="00823F25"/>
    <w:rsid w:val="0082427D"/>
    <w:rsid w:val="00824401"/>
    <w:rsid w:val="008246FB"/>
    <w:rsid w:val="0082472C"/>
    <w:rsid w:val="008251A5"/>
    <w:rsid w:val="00825479"/>
    <w:rsid w:val="008255DE"/>
    <w:rsid w:val="00825B02"/>
    <w:rsid w:val="00825C1E"/>
    <w:rsid w:val="008260FD"/>
    <w:rsid w:val="00826955"/>
    <w:rsid w:val="00826C32"/>
    <w:rsid w:val="00826CE9"/>
    <w:rsid w:val="008272CD"/>
    <w:rsid w:val="00827AA5"/>
    <w:rsid w:val="00827D58"/>
    <w:rsid w:val="008303A2"/>
    <w:rsid w:val="00830785"/>
    <w:rsid w:val="008309B3"/>
    <w:rsid w:val="00830A13"/>
    <w:rsid w:val="00830C23"/>
    <w:rsid w:val="00831102"/>
    <w:rsid w:val="0083165A"/>
    <w:rsid w:val="00831DC6"/>
    <w:rsid w:val="0083227A"/>
    <w:rsid w:val="00832302"/>
    <w:rsid w:val="0083273E"/>
    <w:rsid w:val="00832747"/>
    <w:rsid w:val="00832DFF"/>
    <w:rsid w:val="008339B2"/>
    <w:rsid w:val="00833D87"/>
    <w:rsid w:val="00833F83"/>
    <w:rsid w:val="00834813"/>
    <w:rsid w:val="008348A5"/>
    <w:rsid w:val="00834C0C"/>
    <w:rsid w:val="008363E1"/>
    <w:rsid w:val="0083655E"/>
    <w:rsid w:val="008366C0"/>
    <w:rsid w:val="00836EB9"/>
    <w:rsid w:val="008371CB"/>
    <w:rsid w:val="008373B1"/>
    <w:rsid w:val="00837E1C"/>
    <w:rsid w:val="008408B7"/>
    <w:rsid w:val="008409E4"/>
    <w:rsid w:val="00840AE7"/>
    <w:rsid w:val="008410AE"/>
    <w:rsid w:val="00841632"/>
    <w:rsid w:val="00841908"/>
    <w:rsid w:val="00841991"/>
    <w:rsid w:val="00841A46"/>
    <w:rsid w:val="00841D20"/>
    <w:rsid w:val="0084203F"/>
    <w:rsid w:val="00842117"/>
    <w:rsid w:val="0084231E"/>
    <w:rsid w:val="00842414"/>
    <w:rsid w:val="00842505"/>
    <w:rsid w:val="00842835"/>
    <w:rsid w:val="00842B5F"/>
    <w:rsid w:val="00842E4E"/>
    <w:rsid w:val="00842E8D"/>
    <w:rsid w:val="00843027"/>
    <w:rsid w:val="008433E0"/>
    <w:rsid w:val="008436C5"/>
    <w:rsid w:val="00843819"/>
    <w:rsid w:val="008438E8"/>
    <w:rsid w:val="008440DC"/>
    <w:rsid w:val="0084424C"/>
    <w:rsid w:val="008442C3"/>
    <w:rsid w:val="0084431A"/>
    <w:rsid w:val="00844580"/>
    <w:rsid w:val="008448AB"/>
    <w:rsid w:val="00845160"/>
    <w:rsid w:val="008451B9"/>
    <w:rsid w:val="0084539E"/>
    <w:rsid w:val="00845527"/>
    <w:rsid w:val="00845613"/>
    <w:rsid w:val="00845975"/>
    <w:rsid w:val="00845A52"/>
    <w:rsid w:val="00845DFA"/>
    <w:rsid w:val="00846347"/>
    <w:rsid w:val="0084682A"/>
    <w:rsid w:val="00847331"/>
    <w:rsid w:val="00847969"/>
    <w:rsid w:val="00847F97"/>
    <w:rsid w:val="008501A6"/>
    <w:rsid w:val="008505D3"/>
    <w:rsid w:val="00850E8A"/>
    <w:rsid w:val="00851583"/>
    <w:rsid w:val="0085198F"/>
    <w:rsid w:val="00851B9B"/>
    <w:rsid w:val="00851BD3"/>
    <w:rsid w:val="00851CA1"/>
    <w:rsid w:val="00851D80"/>
    <w:rsid w:val="0085200A"/>
    <w:rsid w:val="00852096"/>
    <w:rsid w:val="00852383"/>
    <w:rsid w:val="00852873"/>
    <w:rsid w:val="00852C18"/>
    <w:rsid w:val="00852C46"/>
    <w:rsid w:val="00853257"/>
    <w:rsid w:val="0085395E"/>
    <w:rsid w:val="00853A58"/>
    <w:rsid w:val="0085414C"/>
    <w:rsid w:val="00854411"/>
    <w:rsid w:val="00854421"/>
    <w:rsid w:val="00854716"/>
    <w:rsid w:val="00854EFC"/>
    <w:rsid w:val="00855042"/>
    <w:rsid w:val="00855DC2"/>
    <w:rsid w:val="00855F7B"/>
    <w:rsid w:val="0085611A"/>
    <w:rsid w:val="00856CCD"/>
    <w:rsid w:val="00857258"/>
    <w:rsid w:val="00857530"/>
    <w:rsid w:val="00857D8D"/>
    <w:rsid w:val="00857E3F"/>
    <w:rsid w:val="00860310"/>
    <w:rsid w:val="008605A0"/>
    <w:rsid w:val="00860D0A"/>
    <w:rsid w:val="00860E27"/>
    <w:rsid w:val="0086195E"/>
    <w:rsid w:val="00861BD7"/>
    <w:rsid w:val="00861E28"/>
    <w:rsid w:val="00861E6F"/>
    <w:rsid w:val="00861FAD"/>
    <w:rsid w:val="0086222A"/>
    <w:rsid w:val="00862290"/>
    <w:rsid w:val="008624A6"/>
    <w:rsid w:val="008626CF"/>
    <w:rsid w:val="008629BA"/>
    <w:rsid w:val="008629D3"/>
    <w:rsid w:val="00862B3A"/>
    <w:rsid w:val="00862BE5"/>
    <w:rsid w:val="0086302D"/>
    <w:rsid w:val="008637EE"/>
    <w:rsid w:val="00863807"/>
    <w:rsid w:val="00863C70"/>
    <w:rsid w:val="00863F5B"/>
    <w:rsid w:val="00863FD8"/>
    <w:rsid w:val="008644DD"/>
    <w:rsid w:val="008646E0"/>
    <w:rsid w:val="00864FD4"/>
    <w:rsid w:val="008654D8"/>
    <w:rsid w:val="00865854"/>
    <w:rsid w:val="00865DA3"/>
    <w:rsid w:val="0086614C"/>
    <w:rsid w:val="00866676"/>
    <w:rsid w:val="00866871"/>
    <w:rsid w:val="00866A58"/>
    <w:rsid w:val="00866E05"/>
    <w:rsid w:val="008671F8"/>
    <w:rsid w:val="0086772E"/>
    <w:rsid w:val="00867CAB"/>
    <w:rsid w:val="0087108B"/>
    <w:rsid w:val="008710EB"/>
    <w:rsid w:val="00871482"/>
    <w:rsid w:val="00871CB4"/>
    <w:rsid w:val="0087239F"/>
    <w:rsid w:val="00872B56"/>
    <w:rsid w:val="00872ED5"/>
    <w:rsid w:val="008730A4"/>
    <w:rsid w:val="008730A6"/>
    <w:rsid w:val="008733C1"/>
    <w:rsid w:val="008735CB"/>
    <w:rsid w:val="00873C85"/>
    <w:rsid w:val="00873DD2"/>
    <w:rsid w:val="0087406E"/>
    <w:rsid w:val="00874899"/>
    <w:rsid w:val="00874EA2"/>
    <w:rsid w:val="00874F20"/>
    <w:rsid w:val="00875218"/>
    <w:rsid w:val="008752F3"/>
    <w:rsid w:val="00875397"/>
    <w:rsid w:val="00875C4A"/>
    <w:rsid w:val="00876532"/>
    <w:rsid w:val="008765C2"/>
    <w:rsid w:val="00876AA9"/>
    <w:rsid w:val="00876F79"/>
    <w:rsid w:val="00877A5E"/>
    <w:rsid w:val="00877CC2"/>
    <w:rsid w:val="00877CCE"/>
    <w:rsid w:val="00880BD4"/>
    <w:rsid w:val="00881238"/>
    <w:rsid w:val="00881837"/>
    <w:rsid w:val="00881EA8"/>
    <w:rsid w:val="008829DD"/>
    <w:rsid w:val="00882F3F"/>
    <w:rsid w:val="00882F55"/>
    <w:rsid w:val="008831AF"/>
    <w:rsid w:val="0088347B"/>
    <w:rsid w:val="0088354E"/>
    <w:rsid w:val="008835D6"/>
    <w:rsid w:val="00883A20"/>
    <w:rsid w:val="0088412D"/>
    <w:rsid w:val="008845B7"/>
    <w:rsid w:val="008846D5"/>
    <w:rsid w:val="00884953"/>
    <w:rsid w:val="00884AAD"/>
    <w:rsid w:val="00884D98"/>
    <w:rsid w:val="00884EA2"/>
    <w:rsid w:val="0088512E"/>
    <w:rsid w:val="0088599A"/>
    <w:rsid w:val="00885B77"/>
    <w:rsid w:val="00885BA4"/>
    <w:rsid w:val="00885CF4"/>
    <w:rsid w:val="00885F0D"/>
    <w:rsid w:val="00886144"/>
    <w:rsid w:val="008862A7"/>
    <w:rsid w:val="0088641A"/>
    <w:rsid w:val="00886744"/>
    <w:rsid w:val="00886895"/>
    <w:rsid w:val="00887330"/>
    <w:rsid w:val="008873D4"/>
    <w:rsid w:val="008873FC"/>
    <w:rsid w:val="008874BB"/>
    <w:rsid w:val="0088774B"/>
    <w:rsid w:val="00887990"/>
    <w:rsid w:val="00887B24"/>
    <w:rsid w:val="00887B95"/>
    <w:rsid w:val="00887E9F"/>
    <w:rsid w:val="00890032"/>
    <w:rsid w:val="008904D9"/>
    <w:rsid w:val="008905C9"/>
    <w:rsid w:val="008905EE"/>
    <w:rsid w:val="00890930"/>
    <w:rsid w:val="00890F31"/>
    <w:rsid w:val="00891082"/>
    <w:rsid w:val="008916F6"/>
    <w:rsid w:val="00891A50"/>
    <w:rsid w:val="00891A91"/>
    <w:rsid w:val="00892085"/>
    <w:rsid w:val="0089214D"/>
    <w:rsid w:val="008924AF"/>
    <w:rsid w:val="00892931"/>
    <w:rsid w:val="00892991"/>
    <w:rsid w:val="00892A80"/>
    <w:rsid w:val="00892C6D"/>
    <w:rsid w:val="00893FF1"/>
    <w:rsid w:val="008947BE"/>
    <w:rsid w:val="00894931"/>
    <w:rsid w:val="00894C79"/>
    <w:rsid w:val="008952C4"/>
    <w:rsid w:val="00895471"/>
    <w:rsid w:val="00895690"/>
    <w:rsid w:val="008956B8"/>
    <w:rsid w:val="0089683F"/>
    <w:rsid w:val="00896A29"/>
    <w:rsid w:val="00896C13"/>
    <w:rsid w:val="00896EAF"/>
    <w:rsid w:val="0089767D"/>
    <w:rsid w:val="00897B35"/>
    <w:rsid w:val="00897CD2"/>
    <w:rsid w:val="008A0B51"/>
    <w:rsid w:val="008A0BD6"/>
    <w:rsid w:val="008A0DA6"/>
    <w:rsid w:val="008A0E80"/>
    <w:rsid w:val="008A0EAE"/>
    <w:rsid w:val="008A1039"/>
    <w:rsid w:val="008A111B"/>
    <w:rsid w:val="008A1851"/>
    <w:rsid w:val="008A2AD7"/>
    <w:rsid w:val="008A2B3F"/>
    <w:rsid w:val="008A2BBD"/>
    <w:rsid w:val="008A30A2"/>
    <w:rsid w:val="008A398F"/>
    <w:rsid w:val="008A3CC2"/>
    <w:rsid w:val="008A3FBF"/>
    <w:rsid w:val="008A3FC2"/>
    <w:rsid w:val="008A3FCA"/>
    <w:rsid w:val="008A40A0"/>
    <w:rsid w:val="008A40D6"/>
    <w:rsid w:val="008A436B"/>
    <w:rsid w:val="008A43E8"/>
    <w:rsid w:val="008A4503"/>
    <w:rsid w:val="008A504C"/>
    <w:rsid w:val="008A583D"/>
    <w:rsid w:val="008A5B1F"/>
    <w:rsid w:val="008A5B88"/>
    <w:rsid w:val="008A5C9F"/>
    <w:rsid w:val="008A5D2D"/>
    <w:rsid w:val="008A5D67"/>
    <w:rsid w:val="008A5DCE"/>
    <w:rsid w:val="008A6233"/>
    <w:rsid w:val="008A62A0"/>
    <w:rsid w:val="008A6B7D"/>
    <w:rsid w:val="008A6E53"/>
    <w:rsid w:val="008A7249"/>
    <w:rsid w:val="008A73F9"/>
    <w:rsid w:val="008A775A"/>
    <w:rsid w:val="008A78B3"/>
    <w:rsid w:val="008B071E"/>
    <w:rsid w:val="008B0863"/>
    <w:rsid w:val="008B08F1"/>
    <w:rsid w:val="008B0B15"/>
    <w:rsid w:val="008B1083"/>
    <w:rsid w:val="008B10FE"/>
    <w:rsid w:val="008B128E"/>
    <w:rsid w:val="008B1395"/>
    <w:rsid w:val="008B14E9"/>
    <w:rsid w:val="008B14F2"/>
    <w:rsid w:val="008B170B"/>
    <w:rsid w:val="008B18D7"/>
    <w:rsid w:val="008B2001"/>
    <w:rsid w:val="008B2199"/>
    <w:rsid w:val="008B2483"/>
    <w:rsid w:val="008B255E"/>
    <w:rsid w:val="008B2C42"/>
    <w:rsid w:val="008B2DDB"/>
    <w:rsid w:val="008B2E5E"/>
    <w:rsid w:val="008B3A1A"/>
    <w:rsid w:val="008B3C88"/>
    <w:rsid w:val="008B4050"/>
    <w:rsid w:val="008B44A6"/>
    <w:rsid w:val="008B45EE"/>
    <w:rsid w:val="008B4EBC"/>
    <w:rsid w:val="008B5BAB"/>
    <w:rsid w:val="008B5E4D"/>
    <w:rsid w:val="008B5EB2"/>
    <w:rsid w:val="008B65A1"/>
    <w:rsid w:val="008B6DBF"/>
    <w:rsid w:val="008B6F3C"/>
    <w:rsid w:val="008B6F96"/>
    <w:rsid w:val="008B712B"/>
    <w:rsid w:val="008B73E0"/>
    <w:rsid w:val="008C000F"/>
    <w:rsid w:val="008C07C8"/>
    <w:rsid w:val="008C0C6C"/>
    <w:rsid w:val="008C0D7C"/>
    <w:rsid w:val="008C0DBD"/>
    <w:rsid w:val="008C184E"/>
    <w:rsid w:val="008C202D"/>
    <w:rsid w:val="008C2314"/>
    <w:rsid w:val="008C2524"/>
    <w:rsid w:val="008C272A"/>
    <w:rsid w:val="008C2AF0"/>
    <w:rsid w:val="008C2B98"/>
    <w:rsid w:val="008C2EF6"/>
    <w:rsid w:val="008C3463"/>
    <w:rsid w:val="008C384E"/>
    <w:rsid w:val="008C38F6"/>
    <w:rsid w:val="008C3A13"/>
    <w:rsid w:val="008C3AFF"/>
    <w:rsid w:val="008C3EAB"/>
    <w:rsid w:val="008C4372"/>
    <w:rsid w:val="008C47E0"/>
    <w:rsid w:val="008C5069"/>
    <w:rsid w:val="008C50C3"/>
    <w:rsid w:val="008C5126"/>
    <w:rsid w:val="008C51BA"/>
    <w:rsid w:val="008C55F3"/>
    <w:rsid w:val="008C5DA1"/>
    <w:rsid w:val="008C6F6E"/>
    <w:rsid w:val="008C70C7"/>
    <w:rsid w:val="008C7342"/>
    <w:rsid w:val="008C7CBF"/>
    <w:rsid w:val="008C7F02"/>
    <w:rsid w:val="008D00FC"/>
    <w:rsid w:val="008D0A04"/>
    <w:rsid w:val="008D0E86"/>
    <w:rsid w:val="008D1239"/>
    <w:rsid w:val="008D12BE"/>
    <w:rsid w:val="008D13F0"/>
    <w:rsid w:val="008D1423"/>
    <w:rsid w:val="008D14F1"/>
    <w:rsid w:val="008D17C5"/>
    <w:rsid w:val="008D1B07"/>
    <w:rsid w:val="008D265B"/>
    <w:rsid w:val="008D2C05"/>
    <w:rsid w:val="008D2F75"/>
    <w:rsid w:val="008D39A7"/>
    <w:rsid w:val="008D501E"/>
    <w:rsid w:val="008D512F"/>
    <w:rsid w:val="008D5A7C"/>
    <w:rsid w:val="008D5AD2"/>
    <w:rsid w:val="008D6007"/>
    <w:rsid w:val="008D64BE"/>
    <w:rsid w:val="008D72EB"/>
    <w:rsid w:val="008D744E"/>
    <w:rsid w:val="008D79D6"/>
    <w:rsid w:val="008E051A"/>
    <w:rsid w:val="008E09F6"/>
    <w:rsid w:val="008E0D2A"/>
    <w:rsid w:val="008E18D6"/>
    <w:rsid w:val="008E1B22"/>
    <w:rsid w:val="008E21B5"/>
    <w:rsid w:val="008E22A8"/>
    <w:rsid w:val="008E23D7"/>
    <w:rsid w:val="008E2F74"/>
    <w:rsid w:val="008E302B"/>
    <w:rsid w:val="008E3A78"/>
    <w:rsid w:val="008E4185"/>
    <w:rsid w:val="008E4575"/>
    <w:rsid w:val="008E4901"/>
    <w:rsid w:val="008E4B9C"/>
    <w:rsid w:val="008E4E18"/>
    <w:rsid w:val="008E5912"/>
    <w:rsid w:val="008E591F"/>
    <w:rsid w:val="008E5CCE"/>
    <w:rsid w:val="008E60F7"/>
    <w:rsid w:val="008E6348"/>
    <w:rsid w:val="008E6865"/>
    <w:rsid w:val="008E6DB5"/>
    <w:rsid w:val="008E731D"/>
    <w:rsid w:val="008F00C1"/>
    <w:rsid w:val="008F07C4"/>
    <w:rsid w:val="008F0AA6"/>
    <w:rsid w:val="008F1067"/>
    <w:rsid w:val="008F16F9"/>
    <w:rsid w:val="008F187B"/>
    <w:rsid w:val="008F194D"/>
    <w:rsid w:val="008F1B79"/>
    <w:rsid w:val="008F1D92"/>
    <w:rsid w:val="008F21AF"/>
    <w:rsid w:val="008F26E8"/>
    <w:rsid w:val="008F28A7"/>
    <w:rsid w:val="008F2BF5"/>
    <w:rsid w:val="008F2E2F"/>
    <w:rsid w:val="008F2EA5"/>
    <w:rsid w:val="008F35D2"/>
    <w:rsid w:val="008F3698"/>
    <w:rsid w:val="008F39EC"/>
    <w:rsid w:val="008F43FF"/>
    <w:rsid w:val="008F4412"/>
    <w:rsid w:val="008F4A78"/>
    <w:rsid w:val="008F53D1"/>
    <w:rsid w:val="008F632B"/>
    <w:rsid w:val="008F6671"/>
    <w:rsid w:val="008F67C1"/>
    <w:rsid w:val="008F67E3"/>
    <w:rsid w:val="008F68F2"/>
    <w:rsid w:val="008F6901"/>
    <w:rsid w:val="008F6BE1"/>
    <w:rsid w:val="008F7050"/>
    <w:rsid w:val="008F7464"/>
    <w:rsid w:val="008F76B7"/>
    <w:rsid w:val="008F773F"/>
    <w:rsid w:val="008F780B"/>
    <w:rsid w:val="008F7A64"/>
    <w:rsid w:val="008F7D8F"/>
    <w:rsid w:val="008F7E3A"/>
    <w:rsid w:val="009000F8"/>
    <w:rsid w:val="00900103"/>
    <w:rsid w:val="009003A8"/>
    <w:rsid w:val="00900854"/>
    <w:rsid w:val="009010C3"/>
    <w:rsid w:val="009011A1"/>
    <w:rsid w:val="0090137A"/>
    <w:rsid w:val="00901825"/>
    <w:rsid w:val="009019E9"/>
    <w:rsid w:val="00901B5B"/>
    <w:rsid w:val="00901CCB"/>
    <w:rsid w:val="00902092"/>
    <w:rsid w:val="009025F9"/>
    <w:rsid w:val="00902C87"/>
    <w:rsid w:val="00902FDF"/>
    <w:rsid w:val="009031B7"/>
    <w:rsid w:val="009037F6"/>
    <w:rsid w:val="00903B39"/>
    <w:rsid w:val="009040BB"/>
    <w:rsid w:val="0090422C"/>
    <w:rsid w:val="00904CB0"/>
    <w:rsid w:val="00905317"/>
    <w:rsid w:val="0090544E"/>
    <w:rsid w:val="00905C9B"/>
    <w:rsid w:val="00906126"/>
    <w:rsid w:val="0090642F"/>
    <w:rsid w:val="009069FF"/>
    <w:rsid w:val="00907249"/>
    <w:rsid w:val="009072A1"/>
    <w:rsid w:val="00907406"/>
    <w:rsid w:val="009079E1"/>
    <w:rsid w:val="00907F93"/>
    <w:rsid w:val="00910146"/>
    <w:rsid w:val="009101CF"/>
    <w:rsid w:val="00910360"/>
    <w:rsid w:val="00910481"/>
    <w:rsid w:val="00910803"/>
    <w:rsid w:val="0091090A"/>
    <w:rsid w:val="00910F9E"/>
    <w:rsid w:val="009110DF"/>
    <w:rsid w:val="0091156A"/>
    <w:rsid w:val="00911589"/>
    <w:rsid w:val="00911B5C"/>
    <w:rsid w:val="00912210"/>
    <w:rsid w:val="00912331"/>
    <w:rsid w:val="009124AF"/>
    <w:rsid w:val="009125B1"/>
    <w:rsid w:val="00912655"/>
    <w:rsid w:val="0091278D"/>
    <w:rsid w:val="00912927"/>
    <w:rsid w:val="00912A27"/>
    <w:rsid w:val="0091325A"/>
    <w:rsid w:val="00913378"/>
    <w:rsid w:val="00913506"/>
    <w:rsid w:val="009139B8"/>
    <w:rsid w:val="00913EFE"/>
    <w:rsid w:val="0091404D"/>
    <w:rsid w:val="00914649"/>
    <w:rsid w:val="0091493E"/>
    <w:rsid w:val="00914A26"/>
    <w:rsid w:val="00914D19"/>
    <w:rsid w:val="00914D58"/>
    <w:rsid w:val="00914ECF"/>
    <w:rsid w:val="00914F06"/>
    <w:rsid w:val="00915025"/>
    <w:rsid w:val="00915111"/>
    <w:rsid w:val="0091520B"/>
    <w:rsid w:val="00915363"/>
    <w:rsid w:val="0091551B"/>
    <w:rsid w:val="00915600"/>
    <w:rsid w:val="00915F3E"/>
    <w:rsid w:val="00916305"/>
    <w:rsid w:val="00917048"/>
    <w:rsid w:val="009174CE"/>
    <w:rsid w:val="009177E4"/>
    <w:rsid w:val="009201D0"/>
    <w:rsid w:val="009206E6"/>
    <w:rsid w:val="00920EC5"/>
    <w:rsid w:val="00921529"/>
    <w:rsid w:val="009216EF"/>
    <w:rsid w:val="0092195B"/>
    <w:rsid w:val="00921CD9"/>
    <w:rsid w:val="0092224B"/>
    <w:rsid w:val="00922A4D"/>
    <w:rsid w:val="00922BF1"/>
    <w:rsid w:val="00922D62"/>
    <w:rsid w:val="009232D9"/>
    <w:rsid w:val="00923BFD"/>
    <w:rsid w:val="009242D4"/>
    <w:rsid w:val="00925337"/>
    <w:rsid w:val="00925EF8"/>
    <w:rsid w:val="00926210"/>
    <w:rsid w:val="00926B16"/>
    <w:rsid w:val="00927066"/>
    <w:rsid w:val="00927079"/>
    <w:rsid w:val="00927119"/>
    <w:rsid w:val="00927402"/>
    <w:rsid w:val="00927439"/>
    <w:rsid w:val="009276F6"/>
    <w:rsid w:val="009279C7"/>
    <w:rsid w:val="00927D73"/>
    <w:rsid w:val="00927ECE"/>
    <w:rsid w:val="00930139"/>
    <w:rsid w:val="00930151"/>
    <w:rsid w:val="009303A7"/>
    <w:rsid w:val="0093090D"/>
    <w:rsid w:val="00930C61"/>
    <w:rsid w:val="0093129C"/>
    <w:rsid w:val="009318CF"/>
    <w:rsid w:val="00931A2D"/>
    <w:rsid w:val="00931E20"/>
    <w:rsid w:val="009322CE"/>
    <w:rsid w:val="00932454"/>
    <w:rsid w:val="009329D0"/>
    <w:rsid w:val="00932D3A"/>
    <w:rsid w:val="00932F2D"/>
    <w:rsid w:val="00932F7C"/>
    <w:rsid w:val="00933545"/>
    <w:rsid w:val="00933E7F"/>
    <w:rsid w:val="00933FAD"/>
    <w:rsid w:val="00934006"/>
    <w:rsid w:val="0093463E"/>
    <w:rsid w:val="0093480F"/>
    <w:rsid w:val="00934AB3"/>
    <w:rsid w:val="00934ED3"/>
    <w:rsid w:val="00935231"/>
    <w:rsid w:val="009357B9"/>
    <w:rsid w:val="00935845"/>
    <w:rsid w:val="00936619"/>
    <w:rsid w:val="00937144"/>
    <w:rsid w:val="00937486"/>
    <w:rsid w:val="009374B8"/>
    <w:rsid w:val="009376F9"/>
    <w:rsid w:val="00937A24"/>
    <w:rsid w:val="00937D1A"/>
    <w:rsid w:val="00937F2F"/>
    <w:rsid w:val="00940722"/>
    <w:rsid w:val="00940E62"/>
    <w:rsid w:val="0094136A"/>
    <w:rsid w:val="0094142A"/>
    <w:rsid w:val="0094161D"/>
    <w:rsid w:val="00942028"/>
    <w:rsid w:val="0094257C"/>
    <w:rsid w:val="009425D0"/>
    <w:rsid w:val="009427BE"/>
    <w:rsid w:val="00943102"/>
    <w:rsid w:val="0094329B"/>
    <w:rsid w:val="00943492"/>
    <w:rsid w:val="009437B7"/>
    <w:rsid w:val="00943B84"/>
    <w:rsid w:val="00943D6D"/>
    <w:rsid w:val="00943E4F"/>
    <w:rsid w:val="00943FFE"/>
    <w:rsid w:val="009445DC"/>
    <w:rsid w:val="00944783"/>
    <w:rsid w:val="00944B1F"/>
    <w:rsid w:val="00944CDA"/>
    <w:rsid w:val="00944E47"/>
    <w:rsid w:val="00944FA7"/>
    <w:rsid w:val="009450B6"/>
    <w:rsid w:val="009452E7"/>
    <w:rsid w:val="0094549F"/>
    <w:rsid w:val="0094552E"/>
    <w:rsid w:val="00945A90"/>
    <w:rsid w:val="00945B67"/>
    <w:rsid w:val="00945F26"/>
    <w:rsid w:val="0094676D"/>
    <w:rsid w:val="00947038"/>
    <w:rsid w:val="0094755F"/>
    <w:rsid w:val="0094784F"/>
    <w:rsid w:val="00947AF0"/>
    <w:rsid w:val="00947D09"/>
    <w:rsid w:val="00947ED1"/>
    <w:rsid w:val="0095083D"/>
    <w:rsid w:val="0095089C"/>
    <w:rsid w:val="009513AB"/>
    <w:rsid w:val="009515AC"/>
    <w:rsid w:val="0095219B"/>
    <w:rsid w:val="009525D8"/>
    <w:rsid w:val="00952605"/>
    <w:rsid w:val="00952663"/>
    <w:rsid w:val="009526C1"/>
    <w:rsid w:val="009527EE"/>
    <w:rsid w:val="009528A4"/>
    <w:rsid w:val="00952A45"/>
    <w:rsid w:val="00952B14"/>
    <w:rsid w:val="009539D0"/>
    <w:rsid w:val="00953BBE"/>
    <w:rsid w:val="00954293"/>
    <w:rsid w:val="00954476"/>
    <w:rsid w:val="009545C3"/>
    <w:rsid w:val="009548CD"/>
    <w:rsid w:val="00954AEC"/>
    <w:rsid w:val="00955369"/>
    <w:rsid w:val="009555D9"/>
    <w:rsid w:val="00956017"/>
    <w:rsid w:val="00956258"/>
    <w:rsid w:val="00956383"/>
    <w:rsid w:val="00956885"/>
    <w:rsid w:val="00956FE9"/>
    <w:rsid w:val="009570DE"/>
    <w:rsid w:val="0095710A"/>
    <w:rsid w:val="0095739A"/>
    <w:rsid w:val="00957D83"/>
    <w:rsid w:val="009600DB"/>
    <w:rsid w:val="00960425"/>
    <w:rsid w:val="00960EA4"/>
    <w:rsid w:val="00960F6F"/>
    <w:rsid w:val="009611E0"/>
    <w:rsid w:val="009612E0"/>
    <w:rsid w:val="009613B2"/>
    <w:rsid w:val="009619F3"/>
    <w:rsid w:val="00961C52"/>
    <w:rsid w:val="00961E45"/>
    <w:rsid w:val="00962188"/>
    <w:rsid w:val="00962235"/>
    <w:rsid w:val="0096255F"/>
    <w:rsid w:val="00962A71"/>
    <w:rsid w:val="00962BCA"/>
    <w:rsid w:val="00963209"/>
    <w:rsid w:val="0096357D"/>
    <w:rsid w:val="00963708"/>
    <w:rsid w:val="009638B1"/>
    <w:rsid w:val="00963997"/>
    <w:rsid w:val="00964EA2"/>
    <w:rsid w:val="0096504E"/>
    <w:rsid w:val="00965204"/>
    <w:rsid w:val="00965383"/>
    <w:rsid w:val="009653E4"/>
    <w:rsid w:val="00965685"/>
    <w:rsid w:val="00965C24"/>
    <w:rsid w:val="00965C53"/>
    <w:rsid w:val="00965D58"/>
    <w:rsid w:val="00965FE3"/>
    <w:rsid w:val="00966071"/>
    <w:rsid w:val="0096670E"/>
    <w:rsid w:val="009667FE"/>
    <w:rsid w:val="00966A1B"/>
    <w:rsid w:val="00966D98"/>
    <w:rsid w:val="009670ED"/>
    <w:rsid w:val="0096714B"/>
    <w:rsid w:val="00967589"/>
    <w:rsid w:val="00967906"/>
    <w:rsid w:val="00967A35"/>
    <w:rsid w:val="00970002"/>
    <w:rsid w:val="00970078"/>
    <w:rsid w:val="009700B5"/>
    <w:rsid w:val="00970366"/>
    <w:rsid w:val="009706B2"/>
    <w:rsid w:val="00971630"/>
    <w:rsid w:val="009718EC"/>
    <w:rsid w:val="009719FC"/>
    <w:rsid w:val="00971DF7"/>
    <w:rsid w:val="00971DF8"/>
    <w:rsid w:val="0097253B"/>
    <w:rsid w:val="0097262E"/>
    <w:rsid w:val="0097290D"/>
    <w:rsid w:val="00972A24"/>
    <w:rsid w:val="00972E68"/>
    <w:rsid w:val="009733B1"/>
    <w:rsid w:val="0097347D"/>
    <w:rsid w:val="009737D2"/>
    <w:rsid w:val="009740CF"/>
    <w:rsid w:val="0097431F"/>
    <w:rsid w:val="009745D4"/>
    <w:rsid w:val="0097474A"/>
    <w:rsid w:val="0097474B"/>
    <w:rsid w:val="00974FC0"/>
    <w:rsid w:val="009750B9"/>
    <w:rsid w:val="00975534"/>
    <w:rsid w:val="009756EA"/>
    <w:rsid w:val="00975745"/>
    <w:rsid w:val="00975D2B"/>
    <w:rsid w:val="009764AF"/>
    <w:rsid w:val="009766B9"/>
    <w:rsid w:val="009767CE"/>
    <w:rsid w:val="00976801"/>
    <w:rsid w:val="00976E6F"/>
    <w:rsid w:val="0097715F"/>
    <w:rsid w:val="009771BF"/>
    <w:rsid w:val="00977886"/>
    <w:rsid w:val="00977960"/>
    <w:rsid w:val="00977D3E"/>
    <w:rsid w:val="00977F4F"/>
    <w:rsid w:val="009804C6"/>
    <w:rsid w:val="00980560"/>
    <w:rsid w:val="00980849"/>
    <w:rsid w:val="00980CEE"/>
    <w:rsid w:val="00980D32"/>
    <w:rsid w:val="00980F87"/>
    <w:rsid w:val="00981215"/>
    <w:rsid w:val="009812BC"/>
    <w:rsid w:val="00981694"/>
    <w:rsid w:val="009817C7"/>
    <w:rsid w:val="00981B0E"/>
    <w:rsid w:val="009822C9"/>
    <w:rsid w:val="00982303"/>
    <w:rsid w:val="00982783"/>
    <w:rsid w:val="00982CA2"/>
    <w:rsid w:val="00982E11"/>
    <w:rsid w:val="00982F28"/>
    <w:rsid w:val="00983597"/>
    <w:rsid w:val="00983A5C"/>
    <w:rsid w:val="00983F55"/>
    <w:rsid w:val="009840A8"/>
    <w:rsid w:val="0098434A"/>
    <w:rsid w:val="009843C1"/>
    <w:rsid w:val="00984400"/>
    <w:rsid w:val="00984431"/>
    <w:rsid w:val="009847EF"/>
    <w:rsid w:val="0098582C"/>
    <w:rsid w:val="0098597E"/>
    <w:rsid w:val="00985C08"/>
    <w:rsid w:val="009860B1"/>
    <w:rsid w:val="009864C6"/>
    <w:rsid w:val="00986AA8"/>
    <w:rsid w:val="00986C32"/>
    <w:rsid w:val="009873CE"/>
    <w:rsid w:val="009874D4"/>
    <w:rsid w:val="009876BF"/>
    <w:rsid w:val="00987B6F"/>
    <w:rsid w:val="00987C80"/>
    <w:rsid w:val="0099009F"/>
    <w:rsid w:val="0099029C"/>
    <w:rsid w:val="009902E7"/>
    <w:rsid w:val="009908B8"/>
    <w:rsid w:val="00990CCF"/>
    <w:rsid w:val="00990FB1"/>
    <w:rsid w:val="009917F5"/>
    <w:rsid w:val="00991808"/>
    <w:rsid w:val="00991A55"/>
    <w:rsid w:val="00991B71"/>
    <w:rsid w:val="00991B91"/>
    <w:rsid w:val="00991C40"/>
    <w:rsid w:val="00991CCE"/>
    <w:rsid w:val="00992608"/>
    <w:rsid w:val="00992B37"/>
    <w:rsid w:val="00992F0D"/>
    <w:rsid w:val="009934FF"/>
    <w:rsid w:val="00993A86"/>
    <w:rsid w:val="009940A1"/>
    <w:rsid w:val="00994642"/>
    <w:rsid w:val="0099477E"/>
    <w:rsid w:val="0099493F"/>
    <w:rsid w:val="00994E59"/>
    <w:rsid w:val="00995057"/>
    <w:rsid w:val="009955FD"/>
    <w:rsid w:val="009959B5"/>
    <w:rsid w:val="00995D35"/>
    <w:rsid w:val="00995FF7"/>
    <w:rsid w:val="0099627E"/>
    <w:rsid w:val="009966B0"/>
    <w:rsid w:val="0099681E"/>
    <w:rsid w:val="009969EF"/>
    <w:rsid w:val="00996CEA"/>
    <w:rsid w:val="009970DC"/>
    <w:rsid w:val="009971ED"/>
    <w:rsid w:val="00997A7B"/>
    <w:rsid w:val="00997BF5"/>
    <w:rsid w:val="009A0126"/>
    <w:rsid w:val="009A07A0"/>
    <w:rsid w:val="009A0C70"/>
    <w:rsid w:val="009A122C"/>
    <w:rsid w:val="009A1E6B"/>
    <w:rsid w:val="009A2016"/>
    <w:rsid w:val="009A21BD"/>
    <w:rsid w:val="009A2318"/>
    <w:rsid w:val="009A2721"/>
    <w:rsid w:val="009A33DA"/>
    <w:rsid w:val="009A351E"/>
    <w:rsid w:val="009A3B87"/>
    <w:rsid w:val="009A3B8A"/>
    <w:rsid w:val="009A3DDF"/>
    <w:rsid w:val="009A3F58"/>
    <w:rsid w:val="009A4295"/>
    <w:rsid w:val="009A47CF"/>
    <w:rsid w:val="009A4D1A"/>
    <w:rsid w:val="009A540A"/>
    <w:rsid w:val="009A54D0"/>
    <w:rsid w:val="009A56CF"/>
    <w:rsid w:val="009A5E5B"/>
    <w:rsid w:val="009A6264"/>
    <w:rsid w:val="009A6400"/>
    <w:rsid w:val="009A64A2"/>
    <w:rsid w:val="009A64F5"/>
    <w:rsid w:val="009A73F4"/>
    <w:rsid w:val="009A777A"/>
    <w:rsid w:val="009A7978"/>
    <w:rsid w:val="009A798A"/>
    <w:rsid w:val="009A7A3F"/>
    <w:rsid w:val="009B0920"/>
    <w:rsid w:val="009B0A00"/>
    <w:rsid w:val="009B0A0B"/>
    <w:rsid w:val="009B0EA2"/>
    <w:rsid w:val="009B11A8"/>
    <w:rsid w:val="009B11BE"/>
    <w:rsid w:val="009B13CF"/>
    <w:rsid w:val="009B1683"/>
    <w:rsid w:val="009B1821"/>
    <w:rsid w:val="009B1852"/>
    <w:rsid w:val="009B21C4"/>
    <w:rsid w:val="009B26CB"/>
    <w:rsid w:val="009B3D01"/>
    <w:rsid w:val="009B3F89"/>
    <w:rsid w:val="009B4ED0"/>
    <w:rsid w:val="009B5134"/>
    <w:rsid w:val="009B5720"/>
    <w:rsid w:val="009B58C6"/>
    <w:rsid w:val="009B59C4"/>
    <w:rsid w:val="009B5B9E"/>
    <w:rsid w:val="009B5D5B"/>
    <w:rsid w:val="009B617F"/>
    <w:rsid w:val="009B64A9"/>
    <w:rsid w:val="009B64B0"/>
    <w:rsid w:val="009B6750"/>
    <w:rsid w:val="009B68DA"/>
    <w:rsid w:val="009B6B4C"/>
    <w:rsid w:val="009B6DEE"/>
    <w:rsid w:val="009B6E7C"/>
    <w:rsid w:val="009B72B0"/>
    <w:rsid w:val="009B73F9"/>
    <w:rsid w:val="009B78AD"/>
    <w:rsid w:val="009C0038"/>
    <w:rsid w:val="009C05C1"/>
    <w:rsid w:val="009C0758"/>
    <w:rsid w:val="009C0E77"/>
    <w:rsid w:val="009C0FC2"/>
    <w:rsid w:val="009C1054"/>
    <w:rsid w:val="009C11B5"/>
    <w:rsid w:val="009C14E4"/>
    <w:rsid w:val="009C17FF"/>
    <w:rsid w:val="009C1A44"/>
    <w:rsid w:val="009C1E39"/>
    <w:rsid w:val="009C2024"/>
    <w:rsid w:val="009C2212"/>
    <w:rsid w:val="009C2281"/>
    <w:rsid w:val="009C2447"/>
    <w:rsid w:val="009C26BB"/>
    <w:rsid w:val="009C27F7"/>
    <w:rsid w:val="009C31FD"/>
    <w:rsid w:val="009C335A"/>
    <w:rsid w:val="009C3CC5"/>
    <w:rsid w:val="009C457C"/>
    <w:rsid w:val="009C4832"/>
    <w:rsid w:val="009C49C9"/>
    <w:rsid w:val="009C4B54"/>
    <w:rsid w:val="009C4CBC"/>
    <w:rsid w:val="009C522D"/>
    <w:rsid w:val="009C55A1"/>
    <w:rsid w:val="009C6051"/>
    <w:rsid w:val="009C64E6"/>
    <w:rsid w:val="009C6C95"/>
    <w:rsid w:val="009C7703"/>
    <w:rsid w:val="009C7A94"/>
    <w:rsid w:val="009C7C56"/>
    <w:rsid w:val="009C7F16"/>
    <w:rsid w:val="009D0299"/>
    <w:rsid w:val="009D0411"/>
    <w:rsid w:val="009D0439"/>
    <w:rsid w:val="009D053B"/>
    <w:rsid w:val="009D08C8"/>
    <w:rsid w:val="009D11DB"/>
    <w:rsid w:val="009D15C4"/>
    <w:rsid w:val="009D16BB"/>
    <w:rsid w:val="009D1893"/>
    <w:rsid w:val="009D1897"/>
    <w:rsid w:val="009D1B12"/>
    <w:rsid w:val="009D1F93"/>
    <w:rsid w:val="009D2AB1"/>
    <w:rsid w:val="009D2C13"/>
    <w:rsid w:val="009D2C52"/>
    <w:rsid w:val="009D3166"/>
    <w:rsid w:val="009D389D"/>
    <w:rsid w:val="009D3D27"/>
    <w:rsid w:val="009D3FA1"/>
    <w:rsid w:val="009D41F7"/>
    <w:rsid w:val="009D42FC"/>
    <w:rsid w:val="009D4493"/>
    <w:rsid w:val="009D4F07"/>
    <w:rsid w:val="009D53BA"/>
    <w:rsid w:val="009D576D"/>
    <w:rsid w:val="009D5929"/>
    <w:rsid w:val="009D5F2A"/>
    <w:rsid w:val="009D5FD7"/>
    <w:rsid w:val="009D6023"/>
    <w:rsid w:val="009D6291"/>
    <w:rsid w:val="009D676D"/>
    <w:rsid w:val="009D6834"/>
    <w:rsid w:val="009D69CF"/>
    <w:rsid w:val="009D6ABC"/>
    <w:rsid w:val="009D6E39"/>
    <w:rsid w:val="009D744D"/>
    <w:rsid w:val="009E045F"/>
    <w:rsid w:val="009E098D"/>
    <w:rsid w:val="009E0CFE"/>
    <w:rsid w:val="009E137C"/>
    <w:rsid w:val="009E1A48"/>
    <w:rsid w:val="009E1F63"/>
    <w:rsid w:val="009E2A1E"/>
    <w:rsid w:val="009E2B97"/>
    <w:rsid w:val="009E2CC8"/>
    <w:rsid w:val="009E308D"/>
    <w:rsid w:val="009E30F1"/>
    <w:rsid w:val="009E32DE"/>
    <w:rsid w:val="009E3334"/>
    <w:rsid w:val="009E37B4"/>
    <w:rsid w:val="009E39C3"/>
    <w:rsid w:val="009E46B5"/>
    <w:rsid w:val="009E4870"/>
    <w:rsid w:val="009E58CA"/>
    <w:rsid w:val="009E5959"/>
    <w:rsid w:val="009E5D53"/>
    <w:rsid w:val="009E62F9"/>
    <w:rsid w:val="009E6380"/>
    <w:rsid w:val="009E69DB"/>
    <w:rsid w:val="009E72F1"/>
    <w:rsid w:val="009E7607"/>
    <w:rsid w:val="009F0435"/>
    <w:rsid w:val="009F04FC"/>
    <w:rsid w:val="009F0B35"/>
    <w:rsid w:val="009F0BDE"/>
    <w:rsid w:val="009F0D4C"/>
    <w:rsid w:val="009F0E74"/>
    <w:rsid w:val="009F1584"/>
    <w:rsid w:val="009F1991"/>
    <w:rsid w:val="009F1F64"/>
    <w:rsid w:val="009F2072"/>
    <w:rsid w:val="009F223E"/>
    <w:rsid w:val="009F23F1"/>
    <w:rsid w:val="009F2CAE"/>
    <w:rsid w:val="009F3354"/>
    <w:rsid w:val="009F3DF3"/>
    <w:rsid w:val="009F4364"/>
    <w:rsid w:val="009F4AB3"/>
    <w:rsid w:val="009F4CF2"/>
    <w:rsid w:val="009F4D8F"/>
    <w:rsid w:val="009F5193"/>
    <w:rsid w:val="009F5454"/>
    <w:rsid w:val="009F54FE"/>
    <w:rsid w:val="009F5720"/>
    <w:rsid w:val="009F5852"/>
    <w:rsid w:val="009F587B"/>
    <w:rsid w:val="009F59AF"/>
    <w:rsid w:val="009F5ADB"/>
    <w:rsid w:val="009F61D5"/>
    <w:rsid w:val="009F653D"/>
    <w:rsid w:val="009F6A3E"/>
    <w:rsid w:val="009F6C73"/>
    <w:rsid w:val="009F735F"/>
    <w:rsid w:val="009F74C0"/>
    <w:rsid w:val="009F75B8"/>
    <w:rsid w:val="009F7625"/>
    <w:rsid w:val="009F7BBD"/>
    <w:rsid w:val="00A001D0"/>
    <w:rsid w:val="00A00494"/>
    <w:rsid w:val="00A0054C"/>
    <w:rsid w:val="00A00B5B"/>
    <w:rsid w:val="00A011B9"/>
    <w:rsid w:val="00A0138D"/>
    <w:rsid w:val="00A01746"/>
    <w:rsid w:val="00A019E0"/>
    <w:rsid w:val="00A01EB9"/>
    <w:rsid w:val="00A0204D"/>
    <w:rsid w:val="00A027DC"/>
    <w:rsid w:val="00A039AD"/>
    <w:rsid w:val="00A03D66"/>
    <w:rsid w:val="00A04145"/>
    <w:rsid w:val="00A042E1"/>
    <w:rsid w:val="00A04457"/>
    <w:rsid w:val="00A049CA"/>
    <w:rsid w:val="00A04A99"/>
    <w:rsid w:val="00A0585E"/>
    <w:rsid w:val="00A05901"/>
    <w:rsid w:val="00A05A60"/>
    <w:rsid w:val="00A05FEE"/>
    <w:rsid w:val="00A06577"/>
    <w:rsid w:val="00A069F6"/>
    <w:rsid w:val="00A07729"/>
    <w:rsid w:val="00A079CC"/>
    <w:rsid w:val="00A079E4"/>
    <w:rsid w:val="00A07B67"/>
    <w:rsid w:val="00A07E8C"/>
    <w:rsid w:val="00A10524"/>
    <w:rsid w:val="00A105C9"/>
    <w:rsid w:val="00A1060A"/>
    <w:rsid w:val="00A106AE"/>
    <w:rsid w:val="00A108C7"/>
    <w:rsid w:val="00A11147"/>
    <w:rsid w:val="00A11591"/>
    <w:rsid w:val="00A1159B"/>
    <w:rsid w:val="00A11897"/>
    <w:rsid w:val="00A119B0"/>
    <w:rsid w:val="00A1228C"/>
    <w:rsid w:val="00A125F8"/>
    <w:rsid w:val="00A12626"/>
    <w:rsid w:val="00A12ACF"/>
    <w:rsid w:val="00A12E90"/>
    <w:rsid w:val="00A12FE1"/>
    <w:rsid w:val="00A13086"/>
    <w:rsid w:val="00A132BB"/>
    <w:rsid w:val="00A135BC"/>
    <w:rsid w:val="00A1378C"/>
    <w:rsid w:val="00A142DA"/>
    <w:rsid w:val="00A143E9"/>
    <w:rsid w:val="00A14570"/>
    <w:rsid w:val="00A145DB"/>
    <w:rsid w:val="00A148CF"/>
    <w:rsid w:val="00A14A00"/>
    <w:rsid w:val="00A14C82"/>
    <w:rsid w:val="00A14C8C"/>
    <w:rsid w:val="00A14F4D"/>
    <w:rsid w:val="00A1504E"/>
    <w:rsid w:val="00A155F7"/>
    <w:rsid w:val="00A15CE0"/>
    <w:rsid w:val="00A161AA"/>
    <w:rsid w:val="00A1633B"/>
    <w:rsid w:val="00A164B3"/>
    <w:rsid w:val="00A16EBA"/>
    <w:rsid w:val="00A17104"/>
    <w:rsid w:val="00A1734C"/>
    <w:rsid w:val="00A17ABB"/>
    <w:rsid w:val="00A20520"/>
    <w:rsid w:val="00A2083F"/>
    <w:rsid w:val="00A20ECE"/>
    <w:rsid w:val="00A20FA7"/>
    <w:rsid w:val="00A21887"/>
    <w:rsid w:val="00A219A2"/>
    <w:rsid w:val="00A221FB"/>
    <w:rsid w:val="00A223AE"/>
    <w:rsid w:val="00A2278C"/>
    <w:rsid w:val="00A2285D"/>
    <w:rsid w:val="00A23029"/>
    <w:rsid w:val="00A237BB"/>
    <w:rsid w:val="00A238FB"/>
    <w:rsid w:val="00A239E5"/>
    <w:rsid w:val="00A2422C"/>
    <w:rsid w:val="00A243F1"/>
    <w:rsid w:val="00A248FB"/>
    <w:rsid w:val="00A24A8F"/>
    <w:rsid w:val="00A24DF4"/>
    <w:rsid w:val="00A24F44"/>
    <w:rsid w:val="00A24F73"/>
    <w:rsid w:val="00A25467"/>
    <w:rsid w:val="00A25547"/>
    <w:rsid w:val="00A25D75"/>
    <w:rsid w:val="00A268FA"/>
    <w:rsid w:val="00A26DE1"/>
    <w:rsid w:val="00A270C9"/>
    <w:rsid w:val="00A272F0"/>
    <w:rsid w:val="00A2774B"/>
    <w:rsid w:val="00A2779B"/>
    <w:rsid w:val="00A27842"/>
    <w:rsid w:val="00A301CE"/>
    <w:rsid w:val="00A3037C"/>
    <w:rsid w:val="00A3052D"/>
    <w:rsid w:val="00A305BF"/>
    <w:rsid w:val="00A305C6"/>
    <w:rsid w:val="00A30C83"/>
    <w:rsid w:val="00A30D71"/>
    <w:rsid w:val="00A3123D"/>
    <w:rsid w:val="00A314FB"/>
    <w:rsid w:val="00A31A0D"/>
    <w:rsid w:val="00A31DC5"/>
    <w:rsid w:val="00A31DDB"/>
    <w:rsid w:val="00A322AC"/>
    <w:rsid w:val="00A3254E"/>
    <w:rsid w:val="00A3282A"/>
    <w:rsid w:val="00A32FA1"/>
    <w:rsid w:val="00A3330D"/>
    <w:rsid w:val="00A33446"/>
    <w:rsid w:val="00A33503"/>
    <w:rsid w:val="00A33520"/>
    <w:rsid w:val="00A3353F"/>
    <w:rsid w:val="00A337DF"/>
    <w:rsid w:val="00A338A0"/>
    <w:rsid w:val="00A33CBC"/>
    <w:rsid w:val="00A33CE1"/>
    <w:rsid w:val="00A3436D"/>
    <w:rsid w:val="00A34776"/>
    <w:rsid w:val="00A350A1"/>
    <w:rsid w:val="00A35684"/>
    <w:rsid w:val="00A35BE9"/>
    <w:rsid w:val="00A35E63"/>
    <w:rsid w:val="00A362E6"/>
    <w:rsid w:val="00A36509"/>
    <w:rsid w:val="00A36547"/>
    <w:rsid w:val="00A369D1"/>
    <w:rsid w:val="00A36A2F"/>
    <w:rsid w:val="00A36BF2"/>
    <w:rsid w:val="00A36D76"/>
    <w:rsid w:val="00A36F1E"/>
    <w:rsid w:val="00A372CE"/>
    <w:rsid w:val="00A3733B"/>
    <w:rsid w:val="00A377B1"/>
    <w:rsid w:val="00A37A88"/>
    <w:rsid w:val="00A404F7"/>
    <w:rsid w:val="00A406A0"/>
    <w:rsid w:val="00A40B25"/>
    <w:rsid w:val="00A40E62"/>
    <w:rsid w:val="00A40EA0"/>
    <w:rsid w:val="00A40F1F"/>
    <w:rsid w:val="00A41495"/>
    <w:rsid w:val="00A41985"/>
    <w:rsid w:val="00A41A43"/>
    <w:rsid w:val="00A41AAB"/>
    <w:rsid w:val="00A41B3F"/>
    <w:rsid w:val="00A42917"/>
    <w:rsid w:val="00A42970"/>
    <w:rsid w:val="00A42CC1"/>
    <w:rsid w:val="00A42E17"/>
    <w:rsid w:val="00A4333D"/>
    <w:rsid w:val="00A43468"/>
    <w:rsid w:val="00A43A58"/>
    <w:rsid w:val="00A43C9D"/>
    <w:rsid w:val="00A43F8F"/>
    <w:rsid w:val="00A440C5"/>
    <w:rsid w:val="00A44344"/>
    <w:rsid w:val="00A44471"/>
    <w:rsid w:val="00A44497"/>
    <w:rsid w:val="00A4453B"/>
    <w:rsid w:val="00A44570"/>
    <w:rsid w:val="00A445BA"/>
    <w:rsid w:val="00A44861"/>
    <w:rsid w:val="00A44F75"/>
    <w:rsid w:val="00A45014"/>
    <w:rsid w:val="00A4507D"/>
    <w:rsid w:val="00A45919"/>
    <w:rsid w:val="00A45984"/>
    <w:rsid w:val="00A45A6D"/>
    <w:rsid w:val="00A45B2F"/>
    <w:rsid w:val="00A45D28"/>
    <w:rsid w:val="00A46079"/>
    <w:rsid w:val="00A460FB"/>
    <w:rsid w:val="00A46680"/>
    <w:rsid w:val="00A46CB5"/>
    <w:rsid w:val="00A46CC0"/>
    <w:rsid w:val="00A46D9E"/>
    <w:rsid w:val="00A471AA"/>
    <w:rsid w:val="00A47396"/>
    <w:rsid w:val="00A47728"/>
    <w:rsid w:val="00A47952"/>
    <w:rsid w:val="00A47ACB"/>
    <w:rsid w:val="00A50166"/>
    <w:rsid w:val="00A5068A"/>
    <w:rsid w:val="00A5071C"/>
    <w:rsid w:val="00A50758"/>
    <w:rsid w:val="00A512A1"/>
    <w:rsid w:val="00A5167F"/>
    <w:rsid w:val="00A518CD"/>
    <w:rsid w:val="00A51C13"/>
    <w:rsid w:val="00A51E96"/>
    <w:rsid w:val="00A5210F"/>
    <w:rsid w:val="00A526FC"/>
    <w:rsid w:val="00A52F06"/>
    <w:rsid w:val="00A5311B"/>
    <w:rsid w:val="00A5339E"/>
    <w:rsid w:val="00A53AD9"/>
    <w:rsid w:val="00A53BA3"/>
    <w:rsid w:val="00A53F2B"/>
    <w:rsid w:val="00A540AC"/>
    <w:rsid w:val="00A541FB"/>
    <w:rsid w:val="00A54590"/>
    <w:rsid w:val="00A54B61"/>
    <w:rsid w:val="00A54C04"/>
    <w:rsid w:val="00A54EA8"/>
    <w:rsid w:val="00A551B6"/>
    <w:rsid w:val="00A558AD"/>
    <w:rsid w:val="00A55B80"/>
    <w:rsid w:val="00A5612E"/>
    <w:rsid w:val="00A56820"/>
    <w:rsid w:val="00A56828"/>
    <w:rsid w:val="00A56A14"/>
    <w:rsid w:val="00A56A7B"/>
    <w:rsid w:val="00A56BBA"/>
    <w:rsid w:val="00A56C66"/>
    <w:rsid w:val="00A56EB0"/>
    <w:rsid w:val="00A571AA"/>
    <w:rsid w:val="00A575B5"/>
    <w:rsid w:val="00A57783"/>
    <w:rsid w:val="00A577FC"/>
    <w:rsid w:val="00A57906"/>
    <w:rsid w:val="00A57943"/>
    <w:rsid w:val="00A57D81"/>
    <w:rsid w:val="00A601A5"/>
    <w:rsid w:val="00A6058E"/>
    <w:rsid w:val="00A608EF"/>
    <w:rsid w:val="00A60906"/>
    <w:rsid w:val="00A6097A"/>
    <w:rsid w:val="00A60B1C"/>
    <w:rsid w:val="00A60C36"/>
    <w:rsid w:val="00A6105E"/>
    <w:rsid w:val="00A61211"/>
    <w:rsid w:val="00A6184C"/>
    <w:rsid w:val="00A61AC2"/>
    <w:rsid w:val="00A61E5F"/>
    <w:rsid w:val="00A6207D"/>
    <w:rsid w:val="00A621F0"/>
    <w:rsid w:val="00A623A2"/>
    <w:rsid w:val="00A626E8"/>
    <w:rsid w:val="00A62805"/>
    <w:rsid w:val="00A6291C"/>
    <w:rsid w:val="00A63189"/>
    <w:rsid w:val="00A63341"/>
    <w:rsid w:val="00A63373"/>
    <w:rsid w:val="00A6340C"/>
    <w:rsid w:val="00A63644"/>
    <w:rsid w:val="00A63A13"/>
    <w:rsid w:val="00A63A30"/>
    <w:rsid w:val="00A63AC7"/>
    <w:rsid w:val="00A6451C"/>
    <w:rsid w:val="00A646D9"/>
    <w:rsid w:val="00A64931"/>
    <w:rsid w:val="00A64FB6"/>
    <w:rsid w:val="00A6532E"/>
    <w:rsid w:val="00A654A1"/>
    <w:rsid w:val="00A65BE4"/>
    <w:rsid w:val="00A65C73"/>
    <w:rsid w:val="00A65CE3"/>
    <w:rsid w:val="00A661F1"/>
    <w:rsid w:val="00A662C3"/>
    <w:rsid w:val="00A66D06"/>
    <w:rsid w:val="00A678E0"/>
    <w:rsid w:val="00A67959"/>
    <w:rsid w:val="00A679B4"/>
    <w:rsid w:val="00A67B39"/>
    <w:rsid w:val="00A67CF0"/>
    <w:rsid w:val="00A67F98"/>
    <w:rsid w:val="00A70162"/>
    <w:rsid w:val="00A70366"/>
    <w:rsid w:val="00A703FB"/>
    <w:rsid w:val="00A704A6"/>
    <w:rsid w:val="00A7064A"/>
    <w:rsid w:val="00A708A3"/>
    <w:rsid w:val="00A70DA5"/>
    <w:rsid w:val="00A7106E"/>
    <w:rsid w:val="00A7167A"/>
    <w:rsid w:val="00A72393"/>
    <w:rsid w:val="00A727C4"/>
    <w:rsid w:val="00A72B5B"/>
    <w:rsid w:val="00A72B63"/>
    <w:rsid w:val="00A72C60"/>
    <w:rsid w:val="00A72DC5"/>
    <w:rsid w:val="00A73121"/>
    <w:rsid w:val="00A7348D"/>
    <w:rsid w:val="00A73594"/>
    <w:rsid w:val="00A7382F"/>
    <w:rsid w:val="00A73836"/>
    <w:rsid w:val="00A73A68"/>
    <w:rsid w:val="00A73BF3"/>
    <w:rsid w:val="00A73D29"/>
    <w:rsid w:val="00A73DAC"/>
    <w:rsid w:val="00A743D1"/>
    <w:rsid w:val="00A74B65"/>
    <w:rsid w:val="00A7512C"/>
    <w:rsid w:val="00A751B1"/>
    <w:rsid w:val="00A75780"/>
    <w:rsid w:val="00A75A56"/>
    <w:rsid w:val="00A75F0C"/>
    <w:rsid w:val="00A75F26"/>
    <w:rsid w:val="00A76129"/>
    <w:rsid w:val="00A76283"/>
    <w:rsid w:val="00A7671C"/>
    <w:rsid w:val="00A76745"/>
    <w:rsid w:val="00A771FA"/>
    <w:rsid w:val="00A77823"/>
    <w:rsid w:val="00A778C6"/>
    <w:rsid w:val="00A803FC"/>
    <w:rsid w:val="00A8053A"/>
    <w:rsid w:val="00A80996"/>
    <w:rsid w:val="00A80ABD"/>
    <w:rsid w:val="00A80B69"/>
    <w:rsid w:val="00A80BD8"/>
    <w:rsid w:val="00A8103F"/>
    <w:rsid w:val="00A815B5"/>
    <w:rsid w:val="00A81A68"/>
    <w:rsid w:val="00A81BF4"/>
    <w:rsid w:val="00A81C5B"/>
    <w:rsid w:val="00A81CCF"/>
    <w:rsid w:val="00A81CE9"/>
    <w:rsid w:val="00A81D13"/>
    <w:rsid w:val="00A81D98"/>
    <w:rsid w:val="00A81F0C"/>
    <w:rsid w:val="00A82696"/>
    <w:rsid w:val="00A82B00"/>
    <w:rsid w:val="00A82B4F"/>
    <w:rsid w:val="00A82B53"/>
    <w:rsid w:val="00A82C67"/>
    <w:rsid w:val="00A82CBA"/>
    <w:rsid w:val="00A831E8"/>
    <w:rsid w:val="00A83811"/>
    <w:rsid w:val="00A83818"/>
    <w:rsid w:val="00A83B83"/>
    <w:rsid w:val="00A83CDF"/>
    <w:rsid w:val="00A84065"/>
    <w:rsid w:val="00A841AA"/>
    <w:rsid w:val="00A84A2C"/>
    <w:rsid w:val="00A84A2E"/>
    <w:rsid w:val="00A84F54"/>
    <w:rsid w:val="00A858C2"/>
    <w:rsid w:val="00A86146"/>
    <w:rsid w:val="00A865EC"/>
    <w:rsid w:val="00A86611"/>
    <w:rsid w:val="00A86A73"/>
    <w:rsid w:val="00A86D4B"/>
    <w:rsid w:val="00A871EF"/>
    <w:rsid w:val="00A8733E"/>
    <w:rsid w:val="00A8760A"/>
    <w:rsid w:val="00A8781B"/>
    <w:rsid w:val="00A87DBE"/>
    <w:rsid w:val="00A9010F"/>
    <w:rsid w:val="00A903CB"/>
    <w:rsid w:val="00A908E8"/>
    <w:rsid w:val="00A90D72"/>
    <w:rsid w:val="00A91851"/>
    <w:rsid w:val="00A91960"/>
    <w:rsid w:val="00A92694"/>
    <w:rsid w:val="00A92843"/>
    <w:rsid w:val="00A935B1"/>
    <w:rsid w:val="00A935DE"/>
    <w:rsid w:val="00A93714"/>
    <w:rsid w:val="00A93A51"/>
    <w:rsid w:val="00A93B21"/>
    <w:rsid w:val="00A9453B"/>
    <w:rsid w:val="00A946D9"/>
    <w:rsid w:val="00A94DC0"/>
    <w:rsid w:val="00A951DD"/>
    <w:rsid w:val="00A95847"/>
    <w:rsid w:val="00A95955"/>
    <w:rsid w:val="00A95F6E"/>
    <w:rsid w:val="00A961A0"/>
    <w:rsid w:val="00A964F8"/>
    <w:rsid w:val="00A968FA"/>
    <w:rsid w:val="00A96FFD"/>
    <w:rsid w:val="00A975C6"/>
    <w:rsid w:val="00A97ACE"/>
    <w:rsid w:val="00AA023B"/>
    <w:rsid w:val="00AA024A"/>
    <w:rsid w:val="00AA0593"/>
    <w:rsid w:val="00AA0BE1"/>
    <w:rsid w:val="00AA1719"/>
    <w:rsid w:val="00AA17C7"/>
    <w:rsid w:val="00AA1B40"/>
    <w:rsid w:val="00AA1E4B"/>
    <w:rsid w:val="00AA2528"/>
    <w:rsid w:val="00AA260A"/>
    <w:rsid w:val="00AA2667"/>
    <w:rsid w:val="00AA279E"/>
    <w:rsid w:val="00AA2934"/>
    <w:rsid w:val="00AA2973"/>
    <w:rsid w:val="00AA2E6A"/>
    <w:rsid w:val="00AA3471"/>
    <w:rsid w:val="00AA3B99"/>
    <w:rsid w:val="00AA3B9B"/>
    <w:rsid w:val="00AA3F7B"/>
    <w:rsid w:val="00AA4392"/>
    <w:rsid w:val="00AA4585"/>
    <w:rsid w:val="00AA4A6B"/>
    <w:rsid w:val="00AA4D2A"/>
    <w:rsid w:val="00AA5047"/>
    <w:rsid w:val="00AA540E"/>
    <w:rsid w:val="00AA5473"/>
    <w:rsid w:val="00AA54A3"/>
    <w:rsid w:val="00AA5F7E"/>
    <w:rsid w:val="00AA6115"/>
    <w:rsid w:val="00AA6811"/>
    <w:rsid w:val="00AA6B26"/>
    <w:rsid w:val="00AA73A9"/>
    <w:rsid w:val="00AA76D1"/>
    <w:rsid w:val="00AA772E"/>
    <w:rsid w:val="00AA784B"/>
    <w:rsid w:val="00AA78B2"/>
    <w:rsid w:val="00AA7A41"/>
    <w:rsid w:val="00AA7D2C"/>
    <w:rsid w:val="00AB03E9"/>
    <w:rsid w:val="00AB048C"/>
    <w:rsid w:val="00AB058A"/>
    <w:rsid w:val="00AB06A7"/>
    <w:rsid w:val="00AB06CB"/>
    <w:rsid w:val="00AB070E"/>
    <w:rsid w:val="00AB0BCF"/>
    <w:rsid w:val="00AB0D48"/>
    <w:rsid w:val="00AB100A"/>
    <w:rsid w:val="00AB1687"/>
    <w:rsid w:val="00AB1838"/>
    <w:rsid w:val="00AB26D1"/>
    <w:rsid w:val="00AB28D1"/>
    <w:rsid w:val="00AB2925"/>
    <w:rsid w:val="00AB2E8C"/>
    <w:rsid w:val="00AB2FF7"/>
    <w:rsid w:val="00AB3133"/>
    <w:rsid w:val="00AB3550"/>
    <w:rsid w:val="00AB42C9"/>
    <w:rsid w:val="00AB4540"/>
    <w:rsid w:val="00AB4F03"/>
    <w:rsid w:val="00AB50FB"/>
    <w:rsid w:val="00AB5150"/>
    <w:rsid w:val="00AB54A4"/>
    <w:rsid w:val="00AB59D1"/>
    <w:rsid w:val="00AB59DF"/>
    <w:rsid w:val="00AB5A7F"/>
    <w:rsid w:val="00AB5C24"/>
    <w:rsid w:val="00AB63FA"/>
    <w:rsid w:val="00AB6436"/>
    <w:rsid w:val="00AB6453"/>
    <w:rsid w:val="00AB64FD"/>
    <w:rsid w:val="00AB6619"/>
    <w:rsid w:val="00AB689B"/>
    <w:rsid w:val="00AB794A"/>
    <w:rsid w:val="00AB7B07"/>
    <w:rsid w:val="00AC00DC"/>
    <w:rsid w:val="00AC032D"/>
    <w:rsid w:val="00AC0715"/>
    <w:rsid w:val="00AC0BFD"/>
    <w:rsid w:val="00AC0C51"/>
    <w:rsid w:val="00AC0E01"/>
    <w:rsid w:val="00AC1087"/>
    <w:rsid w:val="00AC1297"/>
    <w:rsid w:val="00AC14F4"/>
    <w:rsid w:val="00AC1964"/>
    <w:rsid w:val="00AC1FAE"/>
    <w:rsid w:val="00AC2314"/>
    <w:rsid w:val="00AC2321"/>
    <w:rsid w:val="00AC235A"/>
    <w:rsid w:val="00AC23A9"/>
    <w:rsid w:val="00AC26C6"/>
    <w:rsid w:val="00AC3907"/>
    <w:rsid w:val="00AC3AC4"/>
    <w:rsid w:val="00AC3DC5"/>
    <w:rsid w:val="00AC41DB"/>
    <w:rsid w:val="00AC422E"/>
    <w:rsid w:val="00AC4549"/>
    <w:rsid w:val="00AC5124"/>
    <w:rsid w:val="00AC5758"/>
    <w:rsid w:val="00AC5A08"/>
    <w:rsid w:val="00AC5E08"/>
    <w:rsid w:val="00AC662F"/>
    <w:rsid w:val="00AC69B6"/>
    <w:rsid w:val="00AC6E6A"/>
    <w:rsid w:val="00AC7288"/>
    <w:rsid w:val="00AC753F"/>
    <w:rsid w:val="00AC75A7"/>
    <w:rsid w:val="00AC77B5"/>
    <w:rsid w:val="00AC7C4D"/>
    <w:rsid w:val="00AD0479"/>
    <w:rsid w:val="00AD04F0"/>
    <w:rsid w:val="00AD05D7"/>
    <w:rsid w:val="00AD0CD5"/>
    <w:rsid w:val="00AD0FB5"/>
    <w:rsid w:val="00AD0FC6"/>
    <w:rsid w:val="00AD1187"/>
    <w:rsid w:val="00AD126C"/>
    <w:rsid w:val="00AD14F0"/>
    <w:rsid w:val="00AD1541"/>
    <w:rsid w:val="00AD168D"/>
    <w:rsid w:val="00AD1A6C"/>
    <w:rsid w:val="00AD1C42"/>
    <w:rsid w:val="00AD1DAC"/>
    <w:rsid w:val="00AD248F"/>
    <w:rsid w:val="00AD25E7"/>
    <w:rsid w:val="00AD260A"/>
    <w:rsid w:val="00AD2DC7"/>
    <w:rsid w:val="00AD30B7"/>
    <w:rsid w:val="00AD3517"/>
    <w:rsid w:val="00AD3664"/>
    <w:rsid w:val="00AD47DD"/>
    <w:rsid w:val="00AD47E8"/>
    <w:rsid w:val="00AD4956"/>
    <w:rsid w:val="00AD4E41"/>
    <w:rsid w:val="00AD6161"/>
    <w:rsid w:val="00AD6710"/>
    <w:rsid w:val="00AD68B6"/>
    <w:rsid w:val="00AD6A1E"/>
    <w:rsid w:val="00AD6D21"/>
    <w:rsid w:val="00AD6D23"/>
    <w:rsid w:val="00AD709C"/>
    <w:rsid w:val="00AD77B9"/>
    <w:rsid w:val="00AD77DC"/>
    <w:rsid w:val="00AD7970"/>
    <w:rsid w:val="00AD7AC8"/>
    <w:rsid w:val="00AD7C22"/>
    <w:rsid w:val="00AE0661"/>
    <w:rsid w:val="00AE0CB3"/>
    <w:rsid w:val="00AE179B"/>
    <w:rsid w:val="00AE179D"/>
    <w:rsid w:val="00AE1972"/>
    <w:rsid w:val="00AE2365"/>
    <w:rsid w:val="00AE240F"/>
    <w:rsid w:val="00AE264E"/>
    <w:rsid w:val="00AE269F"/>
    <w:rsid w:val="00AE279F"/>
    <w:rsid w:val="00AE2A20"/>
    <w:rsid w:val="00AE2C42"/>
    <w:rsid w:val="00AE2EC3"/>
    <w:rsid w:val="00AE3235"/>
    <w:rsid w:val="00AE39AB"/>
    <w:rsid w:val="00AE4678"/>
    <w:rsid w:val="00AE47AC"/>
    <w:rsid w:val="00AE4B2D"/>
    <w:rsid w:val="00AE5119"/>
    <w:rsid w:val="00AE5188"/>
    <w:rsid w:val="00AE578A"/>
    <w:rsid w:val="00AE5CB9"/>
    <w:rsid w:val="00AE5DEA"/>
    <w:rsid w:val="00AE5ECC"/>
    <w:rsid w:val="00AE65E6"/>
    <w:rsid w:val="00AE6945"/>
    <w:rsid w:val="00AE6BC3"/>
    <w:rsid w:val="00AE732B"/>
    <w:rsid w:val="00AE7463"/>
    <w:rsid w:val="00AE781A"/>
    <w:rsid w:val="00AE7CBB"/>
    <w:rsid w:val="00AF00EF"/>
    <w:rsid w:val="00AF0101"/>
    <w:rsid w:val="00AF0F87"/>
    <w:rsid w:val="00AF13C1"/>
    <w:rsid w:val="00AF14AD"/>
    <w:rsid w:val="00AF166E"/>
    <w:rsid w:val="00AF18B3"/>
    <w:rsid w:val="00AF215C"/>
    <w:rsid w:val="00AF2B6A"/>
    <w:rsid w:val="00AF2C61"/>
    <w:rsid w:val="00AF2FDE"/>
    <w:rsid w:val="00AF33ED"/>
    <w:rsid w:val="00AF371F"/>
    <w:rsid w:val="00AF3944"/>
    <w:rsid w:val="00AF3C32"/>
    <w:rsid w:val="00AF3DEC"/>
    <w:rsid w:val="00AF4278"/>
    <w:rsid w:val="00AF43CC"/>
    <w:rsid w:val="00AF45E5"/>
    <w:rsid w:val="00AF4D04"/>
    <w:rsid w:val="00AF4E84"/>
    <w:rsid w:val="00AF4F07"/>
    <w:rsid w:val="00AF5133"/>
    <w:rsid w:val="00AF5160"/>
    <w:rsid w:val="00AF51D6"/>
    <w:rsid w:val="00AF53F4"/>
    <w:rsid w:val="00AF598A"/>
    <w:rsid w:val="00AF5CC4"/>
    <w:rsid w:val="00AF5DF7"/>
    <w:rsid w:val="00AF602E"/>
    <w:rsid w:val="00AF664A"/>
    <w:rsid w:val="00AF67AF"/>
    <w:rsid w:val="00AF68BB"/>
    <w:rsid w:val="00AF6A19"/>
    <w:rsid w:val="00AF6C2A"/>
    <w:rsid w:val="00AF6D0D"/>
    <w:rsid w:val="00AF7034"/>
    <w:rsid w:val="00AF7125"/>
    <w:rsid w:val="00AF7205"/>
    <w:rsid w:val="00AF7337"/>
    <w:rsid w:val="00AF76CA"/>
    <w:rsid w:val="00AF773B"/>
    <w:rsid w:val="00AF77F7"/>
    <w:rsid w:val="00AF7CCF"/>
    <w:rsid w:val="00AF7D7D"/>
    <w:rsid w:val="00AF7F9D"/>
    <w:rsid w:val="00B00011"/>
    <w:rsid w:val="00B0015C"/>
    <w:rsid w:val="00B00316"/>
    <w:rsid w:val="00B003A0"/>
    <w:rsid w:val="00B005CD"/>
    <w:rsid w:val="00B00994"/>
    <w:rsid w:val="00B00AD6"/>
    <w:rsid w:val="00B00C2E"/>
    <w:rsid w:val="00B0116E"/>
    <w:rsid w:val="00B0124A"/>
    <w:rsid w:val="00B012D0"/>
    <w:rsid w:val="00B01432"/>
    <w:rsid w:val="00B015B9"/>
    <w:rsid w:val="00B0175E"/>
    <w:rsid w:val="00B01CA5"/>
    <w:rsid w:val="00B02326"/>
    <w:rsid w:val="00B02409"/>
    <w:rsid w:val="00B0243A"/>
    <w:rsid w:val="00B025BE"/>
    <w:rsid w:val="00B02865"/>
    <w:rsid w:val="00B0296B"/>
    <w:rsid w:val="00B02D11"/>
    <w:rsid w:val="00B02E07"/>
    <w:rsid w:val="00B02EBB"/>
    <w:rsid w:val="00B03385"/>
    <w:rsid w:val="00B03396"/>
    <w:rsid w:val="00B0383D"/>
    <w:rsid w:val="00B043FB"/>
    <w:rsid w:val="00B04634"/>
    <w:rsid w:val="00B047CF"/>
    <w:rsid w:val="00B04933"/>
    <w:rsid w:val="00B04939"/>
    <w:rsid w:val="00B04BBA"/>
    <w:rsid w:val="00B04C31"/>
    <w:rsid w:val="00B04E10"/>
    <w:rsid w:val="00B04F2F"/>
    <w:rsid w:val="00B05547"/>
    <w:rsid w:val="00B059C8"/>
    <w:rsid w:val="00B060FB"/>
    <w:rsid w:val="00B07700"/>
    <w:rsid w:val="00B07A92"/>
    <w:rsid w:val="00B07F15"/>
    <w:rsid w:val="00B103B4"/>
    <w:rsid w:val="00B105EB"/>
    <w:rsid w:val="00B10A09"/>
    <w:rsid w:val="00B10B6C"/>
    <w:rsid w:val="00B112A9"/>
    <w:rsid w:val="00B11FB6"/>
    <w:rsid w:val="00B124DA"/>
    <w:rsid w:val="00B12A55"/>
    <w:rsid w:val="00B12B2D"/>
    <w:rsid w:val="00B12C10"/>
    <w:rsid w:val="00B12D5E"/>
    <w:rsid w:val="00B12F52"/>
    <w:rsid w:val="00B134E2"/>
    <w:rsid w:val="00B13518"/>
    <w:rsid w:val="00B13599"/>
    <w:rsid w:val="00B136AC"/>
    <w:rsid w:val="00B137D1"/>
    <w:rsid w:val="00B143BB"/>
    <w:rsid w:val="00B144A6"/>
    <w:rsid w:val="00B14955"/>
    <w:rsid w:val="00B14CDD"/>
    <w:rsid w:val="00B14EFC"/>
    <w:rsid w:val="00B1503B"/>
    <w:rsid w:val="00B1529D"/>
    <w:rsid w:val="00B15476"/>
    <w:rsid w:val="00B15CDE"/>
    <w:rsid w:val="00B162C7"/>
    <w:rsid w:val="00B16488"/>
    <w:rsid w:val="00B16516"/>
    <w:rsid w:val="00B1672C"/>
    <w:rsid w:val="00B16876"/>
    <w:rsid w:val="00B16960"/>
    <w:rsid w:val="00B16A1C"/>
    <w:rsid w:val="00B16AAD"/>
    <w:rsid w:val="00B16D6B"/>
    <w:rsid w:val="00B17413"/>
    <w:rsid w:val="00B17883"/>
    <w:rsid w:val="00B1797F"/>
    <w:rsid w:val="00B179B5"/>
    <w:rsid w:val="00B17B02"/>
    <w:rsid w:val="00B203EE"/>
    <w:rsid w:val="00B204C1"/>
    <w:rsid w:val="00B2051D"/>
    <w:rsid w:val="00B20925"/>
    <w:rsid w:val="00B20967"/>
    <w:rsid w:val="00B20F6A"/>
    <w:rsid w:val="00B20F75"/>
    <w:rsid w:val="00B210F3"/>
    <w:rsid w:val="00B21342"/>
    <w:rsid w:val="00B213E1"/>
    <w:rsid w:val="00B21D4D"/>
    <w:rsid w:val="00B22027"/>
    <w:rsid w:val="00B220F5"/>
    <w:rsid w:val="00B221B0"/>
    <w:rsid w:val="00B2259A"/>
    <w:rsid w:val="00B22F44"/>
    <w:rsid w:val="00B23300"/>
    <w:rsid w:val="00B2357C"/>
    <w:rsid w:val="00B23C1E"/>
    <w:rsid w:val="00B23DE0"/>
    <w:rsid w:val="00B23FCA"/>
    <w:rsid w:val="00B242EA"/>
    <w:rsid w:val="00B250B9"/>
    <w:rsid w:val="00B2511C"/>
    <w:rsid w:val="00B2549E"/>
    <w:rsid w:val="00B259FD"/>
    <w:rsid w:val="00B25CE3"/>
    <w:rsid w:val="00B2625A"/>
    <w:rsid w:val="00B26BBB"/>
    <w:rsid w:val="00B2711F"/>
    <w:rsid w:val="00B27420"/>
    <w:rsid w:val="00B2768F"/>
    <w:rsid w:val="00B27989"/>
    <w:rsid w:val="00B30200"/>
    <w:rsid w:val="00B302E0"/>
    <w:rsid w:val="00B30A66"/>
    <w:rsid w:val="00B30BAC"/>
    <w:rsid w:val="00B30D41"/>
    <w:rsid w:val="00B315D6"/>
    <w:rsid w:val="00B31C9D"/>
    <w:rsid w:val="00B3268F"/>
    <w:rsid w:val="00B3269E"/>
    <w:rsid w:val="00B32FF2"/>
    <w:rsid w:val="00B33239"/>
    <w:rsid w:val="00B333AF"/>
    <w:rsid w:val="00B33708"/>
    <w:rsid w:val="00B33976"/>
    <w:rsid w:val="00B339C7"/>
    <w:rsid w:val="00B33A57"/>
    <w:rsid w:val="00B33BC3"/>
    <w:rsid w:val="00B33BF3"/>
    <w:rsid w:val="00B33D1A"/>
    <w:rsid w:val="00B34A7E"/>
    <w:rsid w:val="00B3530A"/>
    <w:rsid w:val="00B35737"/>
    <w:rsid w:val="00B35DC2"/>
    <w:rsid w:val="00B36081"/>
    <w:rsid w:val="00B36964"/>
    <w:rsid w:val="00B369DE"/>
    <w:rsid w:val="00B36D8A"/>
    <w:rsid w:val="00B37440"/>
    <w:rsid w:val="00B376FE"/>
    <w:rsid w:val="00B3796A"/>
    <w:rsid w:val="00B379E1"/>
    <w:rsid w:val="00B37E7D"/>
    <w:rsid w:val="00B37F26"/>
    <w:rsid w:val="00B4000B"/>
    <w:rsid w:val="00B40670"/>
    <w:rsid w:val="00B40A77"/>
    <w:rsid w:val="00B40B1C"/>
    <w:rsid w:val="00B40EBE"/>
    <w:rsid w:val="00B410DF"/>
    <w:rsid w:val="00B411D5"/>
    <w:rsid w:val="00B41381"/>
    <w:rsid w:val="00B414E1"/>
    <w:rsid w:val="00B41610"/>
    <w:rsid w:val="00B417F7"/>
    <w:rsid w:val="00B41BCA"/>
    <w:rsid w:val="00B42768"/>
    <w:rsid w:val="00B42E52"/>
    <w:rsid w:val="00B43152"/>
    <w:rsid w:val="00B431E1"/>
    <w:rsid w:val="00B43376"/>
    <w:rsid w:val="00B43F0E"/>
    <w:rsid w:val="00B44327"/>
    <w:rsid w:val="00B448BD"/>
    <w:rsid w:val="00B45169"/>
    <w:rsid w:val="00B456D6"/>
    <w:rsid w:val="00B457FE"/>
    <w:rsid w:val="00B458D7"/>
    <w:rsid w:val="00B45A49"/>
    <w:rsid w:val="00B45C78"/>
    <w:rsid w:val="00B4611D"/>
    <w:rsid w:val="00B4653D"/>
    <w:rsid w:val="00B46985"/>
    <w:rsid w:val="00B47023"/>
    <w:rsid w:val="00B4716A"/>
    <w:rsid w:val="00B472CD"/>
    <w:rsid w:val="00B47531"/>
    <w:rsid w:val="00B4765C"/>
    <w:rsid w:val="00B47769"/>
    <w:rsid w:val="00B4779A"/>
    <w:rsid w:val="00B4779D"/>
    <w:rsid w:val="00B478E1"/>
    <w:rsid w:val="00B47909"/>
    <w:rsid w:val="00B47BF5"/>
    <w:rsid w:val="00B47E32"/>
    <w:rsid w:val="00B502B2"/>
    <w:rsid w:val="00B506B4"/>
    <w:rsid w:val="00B50BA7"/>
    <w:rsid w:val="00B50DA9"/>
    <w:rsid w:val="00B50E37"/>
    <w:rsid w:val="00B51063"/>
    <w:rsid w:val="00B510AA"/>
    <w:rsid w:val="00B5148D"/>
    <w:rsid w:val="00B51753"/>
    <w:rsid w:val="00B51840"/>
    <w:rsid w:val="00B518A4"/>
    <w:rsid w:val="00B51C04"/>
    <w:rsid w:val="00B51C9F"/>
    <w:rsid w:val="00B52576"/>
    <w:rsid w:val="00B527BB"/>
    <w:rsid w:val="00B52F89"/>
    <w:rsid w:val="00B53B96"/>
    <w:rsid w:val="00B540F1"/>
    <w:rsid w:val="00B54144"/>
    <w:rsid w:val="00B54741"/>
    <w:rsid w:val="00B54917"/>
    <w:rsid w:val="00B54BE1"/>
    <w:rsid w:val="00B54C62"/>
    <w:rsid w:val="00B55057"/>
    <w:rsid w:val="00B55058"/>
    <w:rsid w:val="00B55D0B"/>
    <w:rsid w:val="00B563A9"/>
    <w:rsid w:val="00B5658F"/>
    <w:rsid w:val="00B56782"/>
    <w:rsid w:val="00B56848"/>
    <w:rsid w:val="00B5685C"/>
    <w:rsid w:val="00B56C9E"/>
    <w:rsid w:val="00B57322"/>
    <w:rsid w:val="00B57B4A"/>
    <w:rsid w:val="00B57BE2"/>
    <w:rsid w:val="00B601A8"/>
    <w:rsid w:val="00B605D5"/>
    <w:rsid w:val="00B606CE"/>
    <w:rsid w:val="00B609BB"/>
    <w:rsid w:val="00B60A07"/>
    <w:rsid w:val="00B60E7A"/>
    <w:rsid w:val="00B61036"/>
    <w:rsid w:val="00B612D0"/>
    <w:rsid w:val="00B616B6"/>
    <w:rsid w:val="00B6170B"/>
    <w:rsid w:val="00B61D32"/>
    <w:rsid w:val="00B61DA1"/>
    <w:rsid w:val="00B620F4"/>
    <w:rsid w:val="00B623BB"/>
    <w:rsid w:val="00B623D6"/>
    <w:rsid w:val="00B628E4"/>
    <w:rsid w:val="00B62D16"/>
    <w:rsid w:val="00B62EEE"/>
    <w:rsid w:val="00B62F52"/>
    <w:rsid w:val="00B62F8E"/>
    <w:rsid w:val="00B63269"/>
    <w:rsid w:val="00B6331A"/>
    <w:rsid w:val="00B636AC"/>
    <w:rsid w:val="00B63913"/>
    <w:rsid w:val="00B6392C"/>
    <w:rsid w:val="00B63CC3"/>
    <w:rsid w:val="00B643F7"/>
    <w:rsid w:val="00B6446C"/>
    <w:rsid w:val="00B6456B"/>
    <w:rsid w:val="00B647AE"/>
    <w:rsid w:val="00B64930"/>
    <w:rsid w:val="00B649E1"/>
    <w:rsid w:val="00B65324"/>
    <w:rsid w:val="00B65443"/>
    <w:rsid w:val="00B6546B"/>
    <w:rsid w:val="00B65894"/>
    <w:rsid w:val="00B65A8F"/>
    <w:rsid w:val="00B65B49"/>
    <w:rsid w:val="00B66D3D"/>
    <w:rsid w:val="00B670F4"/>
    <w:rsid w:val="00B67125"/>
    <w:rsid w:val="00B67279"/>
    <w:rsid w:val="00B676E6"/>
    <w:rsid w:val="00B678D0"/>
    <w:rsid w:val="00B67F08"/>
    <w:rsid w:val="00B67FB9"/>
    <w:rsid w:val="00B7010C"/>
    <w:rsid w:val="00B70277"/>
    <w:rsid w:val="00B707FA"/>
    <w:rsid w:val="00B7086A"/>
    <w:rsid w:val="00B70A45"/>
    <w:rsid w:val="00B70CE8"/>
    <w:rsid w:val="00B70D4E"/>
    <w:rsid w:val="00B70EBF"/>
    <w:rsid w:val="00B71553"/>
    <w:rsid w:val="00B71A1C"/>
    <w:rsid w:val="00B71E2E"/>
    <w:rsid w:val="00B720DD"/>
    <w:rsid w:val="00B72656"/>
    <w:rsid w:val="00B72C8F"/>
    <w:rsid w:val="00B72E36"/>
    <w:rsid w:val="00B72FE9"/>
    <w:rsid w:val="00B733EC"/>
    <w:rsid w:val="00B7360B"/>
    <w:rsid w:val="00B73DBC"/>
    <w:rsid w:val="00B74B72"/>
    <w:rsid w:val="00B74D2D"/>
    <w:rsid w:val="00B7542D"/>
    <w:rsid w:val="00B75476"/>
    <w:rsid w:val="00B754DF"/>
    <w:rsid w:val="00B75888"/>
    <w:rsid w:val="00B75CE5"/>
    <w:rsid w:val="00B768E2"/>
    <w:rsid w:val="00B76C07"/>
    <w:rsid w:val="00B76DB0"/>
    <w:rsid w:val="00B7705E"/>
    <w:rsid w:val="00B77102"/>
    <w:rsid w:val="00B772D6"/>
    <w:rsid w:val="00B77553"/>
    <w:rsid w:val="00B77712"/>
    <w:rsid w:val="00B779F8"/>
    <w:rsid w:val="00B77B0C"/>
    <w:rsid w:val="00B77DDB"/>
    <w:rsid w:val="00B77E7E"/>
    <w:rsid w:val="00B77EE3"/>
    <w:rsid w:val="00B80108"/>
    <w:rsid w:val="00B8013D"/>
    <w:rsid w:val="00B808CE"/>
    <w:rsid w:val="00B80C93"/>
    <w:rsid w:val="00B80E5E"/>
    <w:rsid w:val="00B80FF2"/>
    <w:rsid w:val="00B81C2E"/>
    <w:rsid w:val="00B826F6"/>
    <w:rsid w:val="00B8277E"/>
    <w:rsid w:val="00B82CF3"/>
    <w:rsid w:val="00B82D82"/>
    <w:rsid w:val="00B82E17"/>
    <w:rsid w:val="00B82F5A"/>
    <w:rsid w:val="00B82FC0"/>
    <w:rsid w:val="00B83B9B"/>
    <w:rsid w:val="00B83D1D"/>
    <w:rsid w:val="00B83E83"/>
    <w:rsid w:val="00B83FC7"/>
    <w:rsid w:val="00B84313"/>
    <w:rsid w:val="00B843E8"/>
    <w:rsid w:val="00B84433"/>
    <w:rsid w:val="00B846BE"/>
    <w:rsid w:val="00B8483C"/>
    <w:rsid w:val="00B84899"/>
    <w:rsid w:val="00B8494C"/>
    <w:rsid w:val="00B8498B"/>
    <w:rsid w:val="00B84AA8"/>
    <w:rsid w:val="00B84B32"/>
    <w:rsid w:val="00B84CFE"/>
    <w:rsid w:val="00B84E8C"/>
    <w:rsid w:val="00B85634"/>
    <w:rsid w:val="00B856A9"/>
    <w:rsid w:val="00B8573C"/>
    <w:rsid w:val="00B85826"/>
    <w:rsid w:val="00B85985"/>
    <w:rsid w:val="00B85A54"/>
    <w:rsid w:val="00B86049"/>
    <w:rsid w:val="00B86080"/>
    <w:rsid w:val="00B860C8"/>
    <w:rsid w:val="00B86224"/>
    <w:rsid w:val="00B86447"/>
    <w:rsid w:val="00B86AB5"/>
    <w:rsid w:val="00B87050"/>
    <w:rsid w:val="00B875CF"/>
    <w:rsid w:val="00B87664"/>
    <w:rsid w:val="00B87C7B"/>
    <w:rsid w:val="00B9000C"/>
    <w:rsid w:val="00B9004D"/>
    <w:rsid w:val="00B90C07"/>
    <w:rsid w:val="00B90EBE"/>
    <w:rsid w:val="00B90FAC"/>
    <w:rsid w:val="00B9134C"/>
    <w:rsid w:val="00B91CCF"/>
    <w:rsid w:val="00B91D5F"/>
    <w:rsid w:val="00B91EAB"/>
    <w:rsid w:val="00B9220C"/>
    <w:rsid w:val="00B92724"/>
    <w:rsid w:val="00B92738"/>
    <w:rsid w:val="00B92D7D"/>
    <w:rsid w:val="00B93958"/>
    <w:rsid w:val="00B93BBC"/>
    <w:rsid w:val="00B93FAB"/>
    <w:rsid w:val="00B945DB"/>
    <w:rsid w:val="00B94624"/>
    <w:rsid w:val="00B947E1"/>
    <w:rsid w:val="00B958A8"/>
    <w:rsid w:val="00B960A2"/>
    <w:rsid w:val="00B9646B"/>
    <w:rsid w:val="00B965FC"/>
    <w:rsid w:val="00B96CE9"/>
    <w:rsid w:val="00B96F5B"/>
    <w:rsid w:val="00B975B2"/>
    <w:rsid w:val="00B97E40"/>
    <w:rsid w:val="00B97E80"/>
    <w:rsid w:val="00B97F83"/>
    <w:rsid w:val="00BA0795"/>
    <w:rsid w:val="00BA0ACF"/>
    <w:rsid w:val="00BA0FE8"/>
    <w:rsid w:val="00BA1081"/>
    <w:rsid w:val="00BA1178"/>
    <w:rsid w:val="00BA119F"/>
    <w:rsid w:val="00BA15F6"/>
    <w:rsid w:val="00BA171E"/>
    <w:rsid w:val="00BA18D4"/>
    <w:rsid w:val="00BA1A5B"/>
    <w:rsid w:val="00BA1CB5"/>
    <w:rsid w:val="00BA1EAD"/>
    <w:rsid w:val="00BA2376"/>
    <w:rsid w:val="00BA26AD"/>
    <w:rsid w:val="00BA2AD7"/>
    <w:rsid w:val="00BA2CD7"/>
    <w:rsid w:val="00BA332D"/>
    <w:rsid w:val="00BA3469"/>
    <w:rsid w:val="00BA35AB"/>
    <w:rsid w:val="00BA36C1"/>
    <w:rsid w:val="00BA3774"/>
    <w:rsid w:val="00BA3846"/>
    <w:rsid w:val="00BA3976"/>
    <w:rsid w:val="00BA4266"/>
    <w:rsid w:val="00BA4674"/>
    <w:rsid w:val="00BA4676"/>
    <w:rsid w:val="00BA4B01"/>
    <w:rsid w:val="00BA4D21"/>
    <w:rsid w:val="00BA4D73"/>
    <w:rsid w:val="00BA4EDF"/>
    <w:rsid w:val="00BA4EE1"/>
    <w:rsid w:val="00BA558E"/>
    <w:rsid w:val="00BA5B1D"/>
    <w:rsid w:val="00BA5EC0"/>
    <w:rsid w:val="00BA60C4"/>
    <w:rsid w:val="00BA6217"/>
    <w:rsid w:val="00BA6319"/>
    <w:rsid w:val="00BA689F"/>
    <w:rsid w:val="00BA698F"/>
    <w:rsid w:val="00BA6AE2"/>
    <w:rsid w:val="00BA7217"/>
    <w:rsid w:val="00BA72B1"/>
    <w:rsid w:val="00BA73DF"/>
    <w:rsid w:val="00BA73ED"/>
    <w:rsid w:val="00BA773C"/>
    <w:rsid w:val="00BA78D7"/>
    <w:rsid w:val="00BA7A41"/>
    <w:rsid w:val="00BA7BE8"/>
    <w:rsid w:val="00BA7BFA"/>
    <w:rsid w:val="00BA7C88"/>
    <w:rsid w:val="00BA7D90"/>
    <w:rsid w:val="00BA7E49"/>
    <w:rsid w:val="00BA7ECC"/>
    <w:rsid w:val="00BB02FF"/>
    <w:rsid w:val="00BB038C"/>
    <w:rsid w:val="00BB0D18"/>
    <w:rsid w:val="00BB1F12"/>
    <w:rsid w:val="00BB1F16"/>
    <w:rsid w:val="00BB1FDF"/>
    <w:rsid w:val="00BB20A6"/>
    <w:rsid w:val="00BB21C5"/>
    <w:rsid w:val="00BB2A06"/>
    <w:rsid w:val="00BB2B58"/>
    <w:rsid w:val="00BB3022"/>
    <w:rsid w:val="00BB3025"/>
    <w:rsid w:val="00BB32D8"/>
    <w:rsid w:val="00BB342B"/>
    <w:rsid w:val="00BB3566"/>
    <w:rsid w:val="00BB35D7"/>
    <w:rsid w:val="00BB36AC"/>
    <w:rsid w:val="00BB3C09"/>
    <w:rsid w:val="00BB4098"/>
    <w:rsid w:val="00BB421B"/>
    <w:rsid w:val="00BB42AC"/>
    <w:rsid w:val="00BB4A8B"/>
    <w:rsid w:val="00BB4B16"/>
    <w:rsid w:val="00BB4B4A"/>
    <w:rsid w:val="00BB4CB8"/>
    <w:rsid w:val="00BB4D62"/>
    <w:rsid w:val="00BB57AF"/>
    <w:rsid w:val="00BB59A9"/>
    <w:rsid w:val="00BB5CAB"/>
    <w:rsid w:val="00BB5E19"/>
    <w:rsid w:val="00BB5E37"/>
    <w:rsid w:val="00BB6444"/>
    <w:rsid w:val="00BB6809"/>
    <w:rsid w:val="00BB6A73"/>
    <w:rsid w:val="00BB7136"/>
    <w:rsid w:val="00BB71DA"/>
    <w:rsid w:val="00BB7B00"/>
    <w:rsid w:val="00BB7DDE"/>
    <w:rsid w:val="00BC0075"/>
    <w:rsid w:val="00BC01E5"/>
    <w:rsid w:val="00BC07A2"/>
    <w:rsid w:val="00BC08BF"/>
    <w:rsid w:val="00BC0959"/>
    <w:rsid w:val="00BC0FB7"/>
    <w:rsid w:val="00BC1527"/>
    <w:rsid w:val="00BC15F1"/>
    <w:rsid w:val="00BC1910"/>
    <w:rsid w:val="00BC1EBC"/>
    <w:rsid w:val="00BC1FC5"/>
    <w:rsid w:val="00BC2306"/>
    <w:rsid w:val="00BC274A"/>
    <w:rsid w:val="00BC2A58"/>
    <w:rsid w:val="00BC2BC5"/>
    <w:rsid w:val="00BC2C16"/>
    <w:rsid w:val="00BC2F45"/>
    <w:rsid w:val="00BC4518"/>
    <w:rsid w:val="00BC4DE6"/>
    <w:rsid w:val="00BC50DB"/>
    <w:rsid w:val="00BC50FF"/>
    <w:rsid w:val="00BC56AD"/>
    <w:rsid w:val="00BC5A1A"/>
    <w:rsid w:val="00BC5C4F"/>
    <w:rsid w:val="00BC5C51"/>
    <w:rsid w:val="00BC5EFF"/>
    <w:rsid w:val="00BC6187"/>
    <w:rsid w:val="00BC65AD"/>
    <w:rsid w:val="00BC6775"/>
    <w:rsid w:val="00BC6AAD"/>
    <w:rsid w:val="00BC6D24"/>
    <w:rsid w:val="00BC6DF2"/>
    <w:rsid w:val="00BC6F23"/>
    <w:rsid w:val="00BC74D4"/>
    <w:rsid w:val="00BC7810"/>
    <w:rsid w:val="00BC7F0B"/>
    <w:rsid w:val="00BD0171"/>
    <w:rsid w:val="00BD0201"/>
    <w:rsid w:val="00BD051C"/>
    <w:rsid w:val="00BD070F"/>
    <w:rsid w:val="00BD08D5"/>
    <w:rsid w:val="00BD0F0F"/>
    <w:rsid w:val="00BD0F27"/>
    <w:rsid w:val="00BD10F8"/>
    <w:rsid w:val="00BD11AB"/>
    <w:rsid w:val="00BD1E12"/>
    <w:rsid w:val="00BD22BF"/>
    <w:rsid w:val="00BD2AB4"/>
    <w:rsid w:val="00BD2FA0"/>
    <w:rsid w:val="00BD3136"/>
    <w:rsid w:val="00BD31DF"/>
    <w:rsid w:val="00BD3662"/>
    <w:rsid w:val="00BD3B2B"/>
    <w:rsid w:val="00BD4061"/>
    <w:rsid w:val="00BD416C"/>
    <w:rsid w:val="00BD4178"/>
    <w:rsid w:val="00BD43DA"/>
    <w:rsid w:val="00BD44F6"/>
    <w:rsid w:val="00BD45A7"/>
    <w:rsid w:val="00BD484D"/>
    <w:rsid w:val="00BD4E66"/>
    <w:rsid w:val="00BD5054"/>
    <w:rsid w:val="00BD533A"/>
    <w:rsid w:val="00BD56C5"/>
    <w:rsid w:val="00BD6189"/>
    <w:rsid w:val="00BD62E9"/>
    <w:rsid w:val="00BD69A0"/>
    <w:rsid w:val="00BD6A16"/>
    <w:rsid w:val="00BD6F5C"/>
    <w:rsid w:val="00BD723D"/>
    <w:rsid w:val="00BD7331"/>
    <w:rsid w:val="00BD76A7"/>
    <w:rsid w:val="00BD786E"/>
    <w:rsid w:val="00BD79CF"/>
    <w:rsid w:val="00BD7B84"/>
    <w:rsid w:val="00BD7D7B"/>
    <w:rsid w:val="00BD7EE2"/>
    <w:rsid w:val="00BE059B"/>
    <w:rsid w:val="00BE06C0"/>
    <w:rsid w:val="00BE0DD8"/>
    <w:rsid w:val="00BE168F"/>
    <w:rsid w:val="00BE1A55"/>
    <w:rsid w:val="00BE1AF1"/>
    <w:rsid w:val="00BE1C87"/>
    <w:rsid w:val="00BE1F40"/>
    <w:rsid w:val="00BE1F93"/>
    <w:rsid w:val="00BE21C8"/>
    <w:rsid w:val="00BE241E"/>
    <w:rsid w:val="00BE26D3"/>
    <w:rsid w:val="00BE28DE"/>
    <w:rsid w:val="00BE29BD"/>
    <w:rsid w:val="00BE2A5D"/>
    <w:rsid w:val="00BE3019"/>
    <w:rsid w:val="00BE3DA5"/>
    <w:rsid w:val="00BE4054"/>
    <w:rsid w:val="00BE42DB"/>
    <w:rsid w:val="00BE469A"/>
    <w:rsid w:val="00BE477E"/>
    <w:rsid w:val="00BE47D4"/>
    <w:rsid w:val="00BE49A2"/>
    <w:rsid w:val="00BE4CA8"/>
    <w:rsid w:val="00BE57FF"/>
    <w:rsid w:val="00BE59F1"/>
    <w:rsid w:val="00BE5ABC"/>
    <w:rsid w:val="00BE5C4E"/>
    <w:rsid w:val="00BE5FC8"/>
    <w:rsid w:val="00BE6594"/>
    <w:rsid w:val="00BE6A82"/>
    <w:rsid w:val="00BE7247"/>
    <w:rsid w:val="00BE73BD"/>
    <w:rsid w:val="00BE7611"/>
    <w:rsid w:val="00BE770E"/>
    <w:rsid w:val="00BE7802"/>
    <w:rsid w:val="00BE79BB"/>
    <w:rsid w:val="00BE7AB0"/>
    <w:rsid w:val="00BE7B32"/>
    <w:rsid w:val="00BE7B4B"/>
    <w:rsid w:val="00BE7DD2"/>
    <w:rsid w:val="00BF02CD"/>
    <w:rsid w:val="00BF046B"/>
    <w:rsid w:val="00BF0909"/>
    <w:rsid w:val="00BF0B6A"/>
    <w:rsid w:val="00BF1305"/>
    <w:rsid w:val="00BF1806"/>
    <w:rsid w:val="00BF1CD1"/>
    <w:rsid w:val="00BF2017"/>
    <w:rsid w:val="00BF2078"/>
    <w:rsid w:val="00BF20F4"/>
    <w:rsid w:val="00BF21B8"/>
    <w:rsid w:val="00BF29D4"/>
    <w:rsid w:val="00BF2B7C"/>
    <w:rsid w:val="00BF2C8F"/>
    <w:rsid w:val="00BF2D4E"/>
    <w:rsid w:val="00BF3079"/>
    <w:rsid w:val="00BF3302"/>
    <w:rsid w:val="00BF356E"/>
    <w:rsid w:val="00BF35B4"/>
    <w:rsid w:val="00BF38DC"/>
    <w:rsid w:val="00BF3B06"/>
    <w:rsid w:val="00BF4032"/>
    <w:rsid w:val="00BF4552"/>
    <w:rsid w:val="00BF46AF"/>
    <w:rsid w:val="00BF4760"/>
    <w:rsid w:val="00BF4D6B"/>
    <w:rsid w:val="00BF4D6E"/>
    <w:rsid w:val="00BF4E08"/>
    <w:rsid w:val="00BF52C6"/>
    <w:rsid w:val="00BF53BB"/>
    <w:rsid w:val="00BF5621"/>
    <w:rsid w:val="00BF59C1"/>
    <w:rsid w:val="00BF5A89"/>
    <w:rsid w:val="00BF5AFD"/>
    <w:rsid w:val="00BF62E6"/>
    <w:rsid w:val="00BF6336"/>
    <w:rsid w:val="00BF685D"/>
    <w:rsid w:val="00BF6925"/>
    <w:rsid w:val="00BF6A8F"/>
    <w:rsid w:val="00BF6B04"/>
    <w:rsid w:val="00BF7168"/>
    <w:rsid w:val="00BF74F6"/>
    <w:rsid w:val="00BF7609"/>
    <w:rsid w:val="00BF79A8"/>
    <w:rsid w:val="00BF7A52"/>
    <w:rsid w:val="00C002B2"/>
    <w:rsid w:val="00C00451"/>
    <w:rsid w:val="00C005BE"/>
    <w:rsid w:val="00C009E9"/>
    <w:rsid w:val="00C00D2C"/>
    <w:rsid w:val="00C00FED"/>
    <w:rsid w:val="00C01FF9"/>
    <w:rsid w:val="00C02A09"/>
    <w:rsid w:val="00C02B9B"/>
    <w:rsid w:val="00C02C0E"/>
    <w:rsid w:val="00C02D11"/>
    <w:rsid w:val="00C03081"/>
    <w:rsid w:val="00C03101"/>
    <w:rsid w:val="00C032A5"/>
    <w:rsid w:val="00C03307"/>
    <w:rsid w:val="00C0338A"/>
    <w:rsid w:val="00C035ED"/>
    <w:rsid w:val="00C03A09"/>
    <w:rsid w:val="00C03E29"/>
    <w:rsid w:val="00C04157"/>
    <w:rsid w:val="00C0475B"/>
    <w:rsid w:val="00C05215"/>
    <w:rsid w:val="00C052C9"/>
    <w:rsid w:val="00C0545D"/>
    <w:rsid w:val="00C0565D"/>
    <w:rsid w:val="00C05917"/>
    <w:rsid w:val="00C05A35"/>
    <w:rsid w:val="00C05BDA"/>
    <w:rsid w:val="00C05EF6"/>
    <w:rsid w:val="00C06CCB"/>
    <w:rsid w:val="00C06DB0"/>
    <w:rsid w:val="00C06F50"/>
    <w:rsid w:val="00C0735B"/>
    <w:rsid w:val="00C10261"/>
    <w:rsid w:val="00C10847"/>
    <w:rsid w:val="00C10931"/>
    <w:rsid w:val="00C10A96"/>
    <w:rsid w:val="00C10CA6"/>
    <w:rsid w:val="00C10F10"/>
    <w:rsid w:val="00C11008"/>
    <w:rsid w:val="00C1176A"/>
    <w:rsid w:val="00C11ABE"/>
    <w:rsid w:val="00C11F51"/>
    <w:rsid w:val="00C11F5F"/>
    <w:rsid w:val="00C12228"/>
    <w:rsid w:val="00C123C4"/>
    <w:rsid w:val="00C12CA5"/>
    <w:rsid w:val="00C12CAF"/>
    <w:rsid w:val="00C12D57"/>
    <w:rsid w:val="00C1360F"/>
    <w:rsid w:val="00C1371B"/>
    <w:rsid w:val="00C13793"/>
    <w:rsid w:val="00C14076"/>
    <w:rsid w:val="00C14553"/>
    <w:rsid w:val="00C1495A"/>
    <w:rsid w:val="00C150DF"/>
    <w:rsid w:val="00C1542A"/>
    <w:rsid w:val="00C15445"/>
    <w:rsid w:val="00C15605"/>
    <w:rsid w:val="00C1576F"/>
    <w:rsid w:val="00C159FF"/>
    <w:rsid w:val="00C164E6"/>
    <w:rsid w:val="00C167C3"/>
    <w:rsid w:val="00C173AB"/>
    <w:rsid w:val="00C1746F"/>
    <w:rsid w:val="00C1776C"/>
    <w:rsid w:val="00C17A2A"/>
    <w:rsid w:val="00C17EB4"/>
    <w:rsid w:val="00C17FBD"/>
    <w:rsid w:val="00C20A4B"/>
    <w:rsid w:val="00C20AE5"/>
    <w:rsid w:val="00C20B5A"/>
    <w:rsid w:val="00C211EF"/>
    <w:rsid w:val="00C217AB"/>
    <w:rsid w:val="00C21D5B"/>
    <w:rsid w:val="00C21E32"/>
    <w:rsid w:val="00C22328"/>
    <w:rsid w:val="00C22401"/>
    <w:rsid w:val="00C22B22"/>
    <w:rsid w:val="00C22BA0"/>
    <w:rsid w:val="00C22F37"/>
    <w:rsid w:val="00C23187"/>
    <w:rsid w:val="00C2324D"/>
    <w:rsid w:val="00C236D0"/>
    <w:rsid w:val="00C23733"/>
    <w:rsid w:val="00C237AE"/>
    <w:rsid w:val="00C23DE1"/>
    <w:rsid w:val="00C23EFA"/>
    <w:rsid w:val="00C24118"/>
    <w:rsid w:val="00C243AA"/>
    <w:rsid w:val="00C24D1B"/>
    <w:rsid w:val="00C24DD0"/>
    <w:rsid w:val="00C25BD2"/>
    <w:rsid w:val="00C25CCC"/>
    <w:rsid w:val="00C25F30"/>
    <w:rsid w:val="00C269EB"/>
    <w:rsid w:val="00C26A4C"/>
    <w:rsid w:val="00C270E2"/>
    <w:rsid w:val="00C27404"/>
    <w:rsid w:val="00C2741C"/>
    <w:rsid w:val="00C30033"/>
    <w:rsid w:val="00C30394"/>
    <w:rsid w:val="00C307A6"/>
    <w:rsid w:val="00C30F14"/>
    <w:rsid w:val="00C311E6"/>
    <w:rsid w:val="00C3125A"/>
    <w:rsid w:val="00C3164F"/>
    <w:rsid w:val="00C31D77"/>
    <w:rsid w:val="00C32050"/>
    <w:rsid w:val="00C32624"/>
    <w:rsid w:val="00C328D1"/>
    <w:rsid w:val="00C32E19"/>
    <w:rsid w:val="00C32FCC"/>
    <w:rsid w:val="00C33275"/>
    <w:rsid w:val="00C332E4"/>
    <w:rsid w:val="00C3398F"/>
    <w:rsid w:val="00C33B11"/>
    <w:rsid w:val="00C33C54"/>
    <w:rsid w:val="00C33F9D"/>
    <w:rsid w:val="00C341C5"/>
    <w:rsid w:val="00C3438F"/>
    <w:rsid w:val="00C343B9"/>
    <w:rsid w:val="00C34437"/>
    <w:rsid w:val="00C34A3A"/>
    <w:rsid w:val="00C34BF7"/>
    <w:rsid w:val="00C34E83"/>
    <w:rsid w:val="00C350CC"/>
    <w:rsid w:val="00C3533D"/>
    <w:rsid w:val="00C353B5"/>
    <w:rsid w:val="00C356F0"/>
    <w:rsid w:val="00C357B1"/>
    <w:rsid w:val="00C35800"/>
    <w:rsid w:val="00C35B3B"/>
    <w:rsid w:val="00C367CF"/>
    <w:rsid w:val="00C36B05"/>
    <w:rsid w:val="00C372EB"/>
    <w:rsid w:val="00C37561"/>
    <w:rsid w:val="00C375E5"/>
    <w:rsid w:val="00C375FD"/>
    <w:rsid w:val="00C37892"/>
    <w:rsid w:val="00C37C7F"/>
    <w:rsid w:val="00C37D92"/>
    <w:rsid w:val="00C37DCB"/>
    <w:rsid w:val="00C37F1E"/>
    <w:rsid w:val="00C37F96"/>
    <w:rsid w:val="00C40091"/>
    <w:rsid w:val="00C40310"/>
    <w:rsid w:val="00C4037B"/>
    <w:rsid w:val="00C40A0F"/>
    <w:rsid w:val="00C40ABD"/>
    <w:rsid w:val="00C40C6C"/>
    <w:rsid w:val="00C40E1C"/>
    <w:rsid w:val="00C40E8A"/>
    <w:rsid w:val="00C410A0"/>
    <w:rsid w:val="00C4116D"/>
    <w:rsid w:val="00C41651"/>
    <w:rsid w:val="00C41FD3"/>
    <w:rsid w:val="00C420ED"/>
    <w:rsid w:val="00C42430"/>
    <w:rsid w:val="00C42A76"/>
    <w:rsid w:val="00C42EF9"/>
    <w:rsid w:val="00C42F41"/>
    <w:rsid w:val="00C43681"/>
    <w:rsid w:val="00C44E09"/>
    <w:rsid w:val="00C44E28"/>
    <w:rsid w:val="00C44E89"/>
    <w:rsid w:val="00C44FD8"/>
    <w:rsid w:val="00C45056"/>
    <w:rsid w:val="00C452E0"/>
    <w:rsid w:val="00C463E4"/>
    <w:rsid w:val="00C466C1"/>
    <w:rsid w:val="00C46726"/>
    <w:rsid w:val="00C46E86"/>
    <w:rsid w:val="00C4718D"/>
    <w:rsid w:val="00C47206"/>
    <w:rsid w:val="00C47420"/>
    <w:rsid w:val="00C474C3"/>
    <w:rsid w:val="00C4755E"/>
    <w:rsid w:val="00C47789"/>
    <w:rsid w:val="00C477B5"/>
    <w:rsid w:val="00C47FB7"/>
    <w:rsid w:val="00C50634"/>
    <w:rsid w:val="00C508D0"/>
    <w:rsid w:val="00C50B3E"/>
    <w:rsid w:val="00C50E47"/>
    <w:rsid w:val="00C51060"/>
    <w:rsid w:val="00C513C7"/>
    <w:rsid w:val="00C51583"/>
    <w:rsid w:val="00C51FBB"/>
    <w:rsid w:val="00C5220A"/>
    <w:rsid w:val="00C5247A"/>
    <w:rsid w:val="00C528B5"/>
    <w:rsid w:val="00C52D3D"/>
    <w:rsid w:val="00C52E53"/>
    <w:rsid w:val="00C52ECB"/>
    <w:rsid w:val="00C5301C"/>
    <w:rsid w:val="00C532C4"/>
    <w:rsid w:val="00C5383C"/>
    <w:rsid w:val="00C53C3C"/>
    <w:rsid w:val="00C5437D"/>
    <w:rsid w:val="00C54382"/>
    <w:rsid w:val="00C543C1"/>
    <w:rsid w:val="00C54871"/>
    <w:rsid w:val="00C549A0"/>
    <w:rsid w:val="00C54DF4"/>
    <w:rsid w:val="00C54FF3"/>
    <w:rsid w:val="00C55359"/>
    <w:rsid w:val="00C5559D"/>
    <w:rsid w:val="00C55802"/>
    <w:rsid w:val="00C55A12"/>
    <w:rsid w:val="00C560C5"/>
    <w:rsid w:val="00C56193"/>
    <w:rsid w:val="00C56273"/>
    <w:rsid w:val="00C56582"/>
    <w:rsid w:val="00C566A5"/>
    <w:rsid w:val="00C56B98"/>
    <w:rsid w:val="00C56BB3"/>
    <w:rsid w:val="00C56E69"/>
    <w:rsid w:val="00C56EC4"/>
    <w:rsid w:val="00C5701D"/>
    <w:rsid w:val="00C570F7"/>
    <w:rsid w:val="00C574DA"/>
    <w:rsid w:val="00C57810"/>
    <w:rsid w:val="00C57915"/>
    <w:rsid w:val="00C57B3F"/>
    <w:rsid w:val="00C57C82"/>
    <w:rsid w:val="00C57E51"/>
    <w:rsid w:val="00C6025E"/>
    <w:rsid w:val="00C60357"/>
    <w:rsid w:val="00C60593"/>
    <w:rsid w:val="00C605EE"/>
    <w:rsid w:val="00C60D01"/>
    <w:rsid w:val="00C611E0"/>
    <w:rsid w:val="00C611E4"/>
    <w:rsid w:val="00C6164C"/>
    <w:rsid w:val="00C61A33"/>
    <w:rsid w:val="00C61F65"/>
    <w:rsid w:val="00C62094"/>
    <w:rsid w:val="00C625D5"/>
    <w:rsid w:val="00C62745"/>
    <w:rsid w:val="00C62A33"/>
    <w:rsid w:val="00C63044"/>
    <w:rsid w:val="00C63056"/>
    <w:rsid w:val="00C63167"/>
    <w:rsid w:val="00C63201"/>
    <w:rsid w:val="00C6351D"/>
    <w:rsid w:val="00C638DA"/>
    <w:rsid w:val="00C63AE6"/>
    <w:rsid w:val="00C63BF3"/>
    <w:rsid w:val="00C63D09"/>
    <w:rsid w:val="00C6409E"/>
    <w:rsid w:val="00C64286"/>
    <w:rsid w:val="00C64297"/>
    <w:rsid w:val="00C6474D"/>
    <w:rsid w:val="00C64A1C"/>
    <w:rsid w:val="00C64FB3"/>
    <w:rsid w:val="00C64FDD"/>
    <w:rsid w:val="00C65BE7"/>
    <w:rsid w:val="00C65CA6"/>
    <w:rsid w:val="00C65FD4"/>
    <w:rsid w:val="00C6677E"/>
    <w:rsid w:val="00C668A4"/>
    <w:rsid w:val="00C66EA6"/>
    <w:rsid w:val="00C6730B"/>
    <w:rsid w:val="00C673B1"/>
    <w:rsid w:val="00C674A4"/>
    <w:rsid w:val="00C674E5"/>
    <w:rsid w:val="00C67D58"/>
    <w:rsid w:val="00C67E65"/>
    <w:rsid w:val="00C7011E"/>
    <w:rsid w:val="00C7047A"/>
    <w:rsid w:val="00C70763"/>
    <w:rsid w:val="00C709F9"/>
    <w:rsid w:val="00C7158F"/>
    <w:rsid w:val="00C719A1"/>
    <w:rsid w:val="00C71D63"/>
    <w:rsid w:val="00C72297"/>
    <w:rsid w:val="00C723F3"/>
    <w:rsid w:val="00C72F36"/>
    <w:rsid w:val="00C72F44"/>
    <w:rsid w:val="00C72FA6"/>
    <w:rsid w:val="00C73027"/>
    <w:rsid w:val="00C73701"/>
    <w:rsid w:val="00C73E3D"/>
    <w:rsid w:val="00C73EAA"/>
    <w:rsid w:val="00C7432A"/>
    <w:rsid w:val="00C74670"/>
    <w:rsid w:val="00C7469C"/>
    <w:rsid w:val="00C747E6"/>
    <w:rsid w:val="00C74AB3"/>
    <w:rsid w:val="00C74AEA"/>
    <w:rsid w:val="00C74B72"/>
    <w:rsid w:val="00C74E17"/>
    <w:rsid w:val="00C74EFD"/>
    <w:rsid w:val="00C74F04"/>
    <w:rsid w:val="00C74F3D"/>
    <w:rsid w:val="00C7524C"/>
    <w:rsid w:val="00C759CB"/>
    <w:rsid w:val="00C761AA"/>
    <w:rsid w:val="00C76543"/>
    <w:rsid w:val="00C766DD"/>
    <w:rsid w:val="00C76CF0"/>
    <w:rsid w:val="00C76CF3"/>
    <w:rsid w:val="00C76E0D"/>
    <w:rsid w:val="00C77401"/>
    <w:rsid w:val="00C77625"/>
    <w:rsid w:val="00C77633"/>
    <w:rsid w:val="00C77928"/>
    <w:rsid w:val="00C77AED"/>
    <w:rsid w:val="00C77B80"/>
    <w:rsid w:val="00C77CED"/>
    <w:rsid w:val="00C8010E"/>
    <w:rsid w:val="00C80657"/>
    <w:rsid w:val="00C807C3"/>
    <w:rsid w:val="00C81691"/>
    <w:rsid w:val="00C81960"/>
    <w:rsid w:val="00C8351F"/>
    <w:rsid w:val="00C83632"/>
    <w:rsid w:val="00C83C8F"/>
    <w:rsid w:val="00C83EFA"/>
    <w:rsid w:val="00C83F41"/>
    <w:rsid w:val="00C83FAC"/>
    <w:rsid w:val="00C8402E"/>
    <w:rsid w:val="00C8414D"/>
    <w:rsid w:val="00C84511"/>
    <w:rsid w:val="00C84712"/>
    <w:rsid w:val="00C84AC9"/>
    <w:rsid w:val="00C84B70"/>
    <w:rsid w:val="00C850C1"/>
    <w:rsid w:val="00C853FB"/>
    <w:rsid w:val="00C8556C"/>
    <w:rsid w:val="00C856BF"/>
    <w:rsid w:val="00C8599F"/>
    <w:rsid w:val="00C8634B"/>
    <w:rsid w:val="00C86383"/>
    <w:rsid w:val="00C866A4"/>
    <w:rsid w:val="00C86B62"/>
    <w:rsid w:val="00C86B6A"/>
    <w:rsid w:val="00C86C43"/>
    <w:rsid w:val="00C86D63"/>
    <w:rsid w:val="00C873EE"/>
    <w:rsid w:val="00C877C7"/>
    <w:rsid w:val="00C87F6B"/>
    <w:rsid w:val="00C90697"/>
    <w:rsid w:val="00C90917"/>
    <w:rsid w:val="00C90D13"/>
    <w:rsid w:val="00C91C47"/>
    <w:rsid w:val="00C91C64"/>
    <w:rsid w:val="00C91C7E"/>
    <w:rsid w:val="00C91EF6"/>
    <w:rsid w:val="00C91F4C"/>
    <w:rsid w:val="00C9217D"/>
    <w:rsid w:val="00C925E5"/>
    <w:rsid w:val="00C92B4E"/>
    <w:rsid w:val="00C92E4E"/>
    <w:rsid w:val="00C931A5"/>
    <w:rsid w:val="00C948F8"/>
    <w:rsid w:val="00C94A24"/>
    <w:rsid w:val="00C955BE"/>
    <w:rsid w:val="00C955C5"/>
    <w:rsid w:val="00C9567D"/>
    <w:rsid w:val="00C95734"/>
    <w:rsid w:val="00C95AAC"/>
    <w:rsid w:val="00C95BD1"/>
    <w:rsid w:val="00C95E4C"/>
    <w:rsid w:val="00C95FA1"/>
    <w:rsid w:val="00C960FB"/>
    <w:rsid w:val="00C96567"/>
    <w:rsid w:val="00C96A9B"/>
    <w:rsid w:val="00C96AAA"/>
    <w:rsid w:val="00C96B13"/>
    <w:rsid w:val="00C96E38"/>
    <w:rsid w:val="00C97824"/>
    <w:rsid w:val="00C97F79"/>
    <w:rsid w:val="00CA0529"/>
    <w:rsid w:val="00CA0759"/>
    <w:rsid w:val="00CA0E3E"/>
    <w:rsid w:val="00CA13F6"/>
    <w:rsid w:val="00CA2061"/>
    <w:rsid w:val="00CA230B"/>
    <w:rsid w:val="00CA26D7"/>
    <w:rsid w:val="00CA2E47"/>
    <w:rsid w:val="00CA2FC1"/>
    <w:rsid w:val="00CA347A"/>
    <w:rsid w:val="00CA39A3"/>
    <w:rsid w:val="00CA3AF9"/>
    <w:rsid w:val="00CA3DD7"/>
    <w:rsid w:val="00CA4684"/>
    <w:rsid w:val="00CA48D0"/>
    <w:rsid w:val="00CA48F0"/>
    <w:rsid w:val="00CA4B2A"/>
    <w:rsid w:val="00CA4BFD"/>
    <w:rsid w:val="00CA4FF9"/>
    <w:rsid w:val="00CA5394"/>
    <w:rsid w:val="00CA56D2"/>
    <w:rsid w:val="00CA597B"/>
    <w:rsid w:val="00CA60D3"/>
    <w:rsid w:val="00CA6B85"/>
    <w:rsid w:val="00CA72B2"/>
    <w:rsid w:val="00CA7374"/>
    <w:rsid w:val="00CA76E9"/>
    <w:rsid w:val="00CA7837"/>
    <w:rsid w:val="00CA79C5"/>
    <w:rsid w:val="00CA7DAC"/>
    <w:rsid w:val="00CA7EBC"/>
    <w:rsid w:val="00CB02BA"/>
    <w:rsid w:val="00CB057C"/>
    <w:rsid w:val="00CB0627"/>
    <w:rsid w:val="00CB0BDF"/>
    <w:rsid w:val="00CB0E06"/>
    <w:rsid w:val="00CB0E62"/>
    <w:rsid w:val="00CB0F7C"/>
    <w:rsid w:val="00CB103B"/>
    <w:rsid w:val="00CB144D"/>
    <w:rsid w:val="00CB18E5"/>
    <w:rsid w:val="00CB1B12"/>
    <w:rsid w:val="00CB2007"/>
    <w:rsid w:val="00CB251F"/>
    <w:rsid w:val="00CB30AA"/>
    <w:rsid w:val="00CB3215"/>
    <w:rsid w:val="00CB3270"/>
    <w:rsid w:val="00CB3817"/>
    <w:rsid w:val="00CB3D89"/>
    <w:rsid w:val="00CB40A9"/>
    <w:rsid w:val="00CB491D"/>
    <w:rsid w:val="00CB4AB4"/>
    <w:rsid w:val="00CB533C"/>
    <w:rsid w:val="00CB574B"/>
    <w:rsid w:val="00CB59C7"/>
    <w:rsid w:val="00CB5A85"/>
    <w:rsid w:val="00CB615D"/>
    <w:rsid w:val="00CB62E6"/>
    <w:rsid w:val="00CB6930"/>
    <w:rsid w:val="00CB6BD8"/>
    <w:rsid w:val="00CB6D0E"/>
    <w:rsid w:val="00CB7199"/>
    <w:rsid w:val="00CB7219"/>
    <w:rsid w:val="00CB747B"/>
    <w:rsid w:val="00CB751A"/>
    <w:rsid w:val="00CB76C7"/>
    <w:rsid w:val="00CB77AF"/>
    <w:rsid w:val="00CB77D5"/>
    <w:rsid w:val="00CB7BBC"/>
    <w:rsid w:val="00CC028D"/>
    <w:rsid w:val="00CC06EA"/>
    <w:rsid w:val="00CC08C7"/>
    <w:rsid w:val="00CC0D47"/>
    <w:rsid w:val="00CC14E7"/>
    <w:rsid w:val="00CC1638"/>
    <w:rsid w:val="00CC1666"/>
    <w:rsid w:val="00CC16C8"/>
    <w:rsid w:val="00CC199C"/>
    <w:rsid w:val="00CC1DDE"/>
    <w:rsid w:val="00CC1F9E"/>
    <w:rsid w:val="00CC2439"/>
    <w:rsid w:val="00CC2563"/>
    <w:rsid w:val="00CC27D7"/>
    <w:rsid w:val="00CC29B8"/>
    <w:rsid w:val="00CC2A0E"/>
    <w:rsid w:val="00CC32D4"/>
    <w:rsid w:val="00CC334A"/>
    <w:rsid w:val="00CC349D"/>
    <w:rsid w:val="00CC3634"/>
    <w:rsid w:val="00CC36B9"/>
    <w:rsid w:val="00CC3813"/>
    <w:rsid w:val="00CC38D4"/>
    <w:rsid w:val="00CC3B1E"/>
    <w:rsid w:val="00CC3CAD"/>
    <w:rsid w:val="00CC43CA"/>
    <w:rsid w:val="00CC443B"/>
    <w:rsid w:val="00CC446A"/>
    <w:rsid w:val="00CC47F6"/>
    <w:rsid w:val="00CC4B81"/>
    <w:rsid w:val="00CC4DC1"/>
    <w:rsid w:val="00CC4DF6"/>
    <w:rsid w:val="00CC4FA1"/>
    <w:rsid w:val="00CC575E"/>
    <w:rsid w:val="00CC59FA"/>
    <w:rsid w:val="00CC64B4"/>
    <w:rsid w:val="00CC6A4F"/>
    <w:rsid w:val="00CC72A6"/>
    <w:rsid w:val="00CC735E"/>
    <w:rsid w:val="00CC7584"/>
    <w:rsid w:val="00CC7831"/>
    <w:rsid w:val="00CD0055"/>
    <w:rsid w:val="00CD0070"/>
    <w:rsid w:val="00CD0307"/>
    <w:rsid w:val="00CD05B0"/>
    <w:rsid w:val="00CD0821"/>
    <w:rsid w:val="00CD16C5"/>
    <w:rsid w:val="00CD26DC"/>
    <w:rsid w:val="00CD2836"/>
    <w:rsid w:val="00CD2BE7"/>
    <w:rsid w:val="00CD2C04"/>
    <w:rsid w:val="00CD2EA0"/>
    <w:rsid w:val="00CD3058"/>
    <w:rsid w:val="00CD3B40"/>
    <w:rsid w:val="00CD4538"/>
    <w:rsid w:val="00CD4881"/>
    <w:rsid w:val="00CD4E84"/>
    <w:rsid w:val="00CD4EE4"/>
    <w:rsid w:val="00CD50A9"/>
    <w:rsid w:val="00CD5490"/>
    <w:rsid w:val="00CD5EC5"/>
    <w:rsid w:val="00CD5F95"/>
    <w:rsid w:val="00CD6433"/>
    <w:rsid w:val="00CD644D"/>
    <w:rsid w:val="00CD6690"/>
    <w:rsid w:val="00CD6E26"/>
    <w:rsid w:val="00CD74DF"/>
    <w:rsid w:val="00CD77F9"/>
    <w:rsid w:val="00CD7DFD"/>
    <w:rsid w:val="00CD7E90"/>
    <w:rsid w:val="00CD7EE9"/>
    <w:rsid w:val="00CE06DA"/>
    <w:rsid w:val="00CE0BB1"/>
    <w:rsid w:val="00CE0CC6"/>
    <w:rsid w:val="00CE0EA7"/>
    <w:rsid w:val="00CE186D"/>
    <w:rsid w:val="00CE1F70"/>
    <w:rsid w:val="00CE2379"/>
    <w:rsid w:val="00CE28D2"/>
    <w:rsid w:val="00CE2A31"/>
    <w:rsid w:val="00CE32CD"/>
    <w:rsid w:val="00CE382D"/>
    <w:rsid w:val="00CE3C9B"/>
    <w:rsid w:val="00CE3D5D"/>
    <w:rsid w:val="00CE3D6F"/>
    <w:rsid w:val="00CE4890"/>
    <w:rsid w:val="00CE4D06"/>
    <w:rsid w:val="00CE5171"/>
    <w:rsid w:val="00CE52C3"/>
    <w:rsid w:val="00CE575E"/>
    <w:rsid w:val="00CE59BE"/>
    <w:rsid w:val="00CE5BC4"/>
    <w:rsid w:val="00CE6337"/>
    <w:rsid w:val="00CE6C77"/>
    <w:rsid w:val="00CE6C8A"/>
    <w:rsid w:val="00CE7341"/>
    <w:rsid w:val="00CE73EF"/>
    <w:rsid w:val="00CF0099"/>
    <w:rsid w:val="00CF0702"/>
    <w:rsid w:val="00CF0B3D"/>
    <w:rsid w:val="00CF0C7D"/>
    <w:rsid w:val="00CF0E91"/>
    <w:rsid w:val="00CF1613"/>
    <w:rsid w:val="00CF1FBB"/>
    <w:rsid w:val="00CF22B5"/>
    <w:rsid w:val="00CF2AD3"/>
    <w:rsid w:val="00CF31AC"/>
    <w:rsid w:val="00CF3544"/>
    <w:rsid w:val="00CF3758"/>
    <w:rsid w:val="00CF3F21"/>
    <w:rsid w:val="00CF3F26"/>
    <w:rsid w:val="00CF4275"/>
    <w:rsid w:val="00CF4DF2"/>
    <w:rsid w:val="00CF4FAB"/>
    <w:rsid w:val="00CF53D0"/>
    <w:rsid w:val="00CF58A9"/>
    <w:rsid w:val="00CF5B17"/>
    <w:rsid w:val="00CF5E99"/>
    <w:rsid w:val="00CF608A"/>
    <w:rsid w:val="00CF65B2"/>
    <w:rsid w:val="00CF6609"/>
    <w:rsid w:val="00CF677F"/>
    <w:rsid w:val="00CF6A74"/>
    <w:rsid w:val="00CF6AD0"/>
    <w:rsid w:val="00CF6D0B"/>
    <w:rsid w:val="00CF7003"/>
    <w:rsid w:val="00CF7490"/>
    <w:rsid w:val="00CF777A"/>
    <w:rsid w:val="00CF7E8A"/>
    <w:rsid w:val="00CF7F1E"/>
    <w:rsid w:val="00D000D2"/>
    <w:rsid w:val="00D00433"/>
    <w:rsid w:val="00D00BC5"/>
    <w:rsid w:val="00D00C4D"/>
    <w:rsid w:val="00D00C5B"/>
    <w:rsid w:val="00D00F94"/>
    <w:rsid w:val="00D00F96"/>
    <w:rsid w:val="00D011B4"/>
    <w:rsid w:val="00D01538"/>
    <w:rsid w:val="00D01742"/>
    <w:rsid w:val="00D01791"/>
    <w:rsid w:val="00D0187A"/>
    <w:rsid w:val="00D01ED8"/>
    <w:rsid w:val="00D01F0A"/>
    <w:rsid w:val="00D022CB"/>
    <w:rsid w:val="00D0292B"/>
    <w:rsid w:val="00D02F2E"/>
    <w:rsid w:val="00D03056"/>
    <w:rsid w:val="00D0333C"/>
    <w:rsid w:val="00D03D01"/>
    <w:rsid w:val="00D03FA1"/>
    <w:rsid w:val="00D043A5"/>
    <w:rsid w:val="00D047CD"/>
    <w:rsid w:val="00D04A51"/>
    <w:rsid w:val="00D04F50"/>
    <w:rsid w:val="00D05032"/>
    <w:rsid w:val="00D05046"/>
    <w:rsid w:val="00D051DA"/>
    <w:rsid w:val="00D054B8"/>
    <w:rsid w:val="00D05605"/>
    <w:rsid w:val="00D05695"/>
    <w:rsid w:val="00D05BB8"/>
    <w:rsid w:val="00D05BC9"/>
    <w:rsid w:val="00D05C97"/>
    <w:rsid w:val="00D06110"/>
    <w:rsid w:val="00D069AE"/>
    <w:rsid w:val="00D06D30"/>
    <w:rsid w:val="00D06EAA"/>
    <w:rsid w:val="00D0712B"/>
    <w:rsid w:val="00D0736A"/>
    <w:rsid w:val="00D07FAF"/>
    <w:rsid w:val="00D104E8"/>
    <w:rsid w:val="00D10BC1"/>
    <w:rsid w:val="00D10D9B"/>
    <w:rsid w:val="00D11032"/>
    <w:rsid w:val="00D11704"/>
    <w:rsid w:val="00D11D5E"/>
    <w:rsid w:val="00D121AC"/>
    <w:rsid w:val="00D12742"/>
    <w:rsid w:val="00D1318C"/>
    <w:rsid w:val="00D1348B"/>
    <w:rsid w:val="00D13592"/>
    <w:rsid w:val="00D137F6"/>
    <w:rsid w:val="00D13878"/>
    <w:rsid w:val="00D13AD3"/>
    <w:rsid w:val="00D1402C"/>
    <w:rsid w:val="00D14147"/>
    <w:rsid w:val="00D1437F"/>
    <w:rsid w:val="00D15817"/>
    <w:rsid w:val="00D158EA"/>
    <w:rsid w:val="00D15AC8"/>
    <w:rsid w:val="00D15DF9"/>
    <w:rsid w:val="00D170FB"/>
    <w:rsid w:val="00D17185"/>
    <w:rsid w:val="00D171B7"/>
    <w:rsid w:val="00D17AFF"/>
    <w:rsid w:val="00D17D92"/>
    <w:rsid w:val="00D2050B"/>
    <w:rsid w:val="00D2127A"/>
    <w:rsid w:val="00D2134F"/>
    <w:rsid w:val="00D21541"/>
    <w:rsid w:val="00D21B85"/>
    <w:rsid w:val="00D21CEA"/>
    <w:rsid w:val="00D221FD"/>
    <w:rsid w:val="00D22A45"/>
    <w:rsid w:val="00D22C01"/>
    <w:rsid w:val="00D22E4D"/>
    <w:rsid w:val="00D22F46"/>
    <w:rsid w:val="00D232B3"/>
    <w:rsid w:val="00D23B85"/>
    <w:rsid w:val="00D23DC5"/>
    <w:rsid w:val="00D23DEE"/>
    <w:rsid w:val="00D23F85"/>
    <w:rsid w:val="00D24132"/>
    <w:rsid w:val="00D24632"/>
    <w:rsid w:val="00D24655"/>
    <w:rsid w:val="00D24D12"/>
    <w:rsid w:val="00D24EDD"/>
    <w:rsid w:val="00D2502B"/>
    <w:rsid w:val="00D2515C"/>
    <w:rsid w:val="00D251FE"/>
    <w:rsid w:val="00D2542A"/>
    <w:rsid w:val="00D25F16"/>
    <w:rsid w:val="00D25F94"/>
    <w:rsid w:val="00D26052"/>
    <w:rsid w:val="00D26863"/>
    <w:rsid w:val="00D269BE"/>
    <w:rsid w:val="00D271C2"/>
    <w:rsid w:val="00D275AB"/>
    <w:rsid w:val="00D300AA"/>
    <w:rsid w:val="00D31137"/>
    <w:rsid w:val="00D31328"/>
    <w:rsid w:val="00D31669"/>
    <w:rsid w:val="00D318F4"/>
    <w:rsid w:val="00D31AB4"/>
    <w:rsid w:val="00D31DDE"/>
    <w:rsid w:val="00D32059"/>
    <w:rsid w:val="00D32D13"/>
    <w:rsid w:val="00D33237"/>
    <w:rsid w:val="00D33651"/>
    <w:rsid w:val="00D33946"/>
    <w:rsid w:val="00D33BB6"/>
    <w:rsid w:val="00D33C56"/>
    <w:rsid w:val="00D3415F"/>
    <w:rsid w:val="00D34449"/>
    <w:rsid w:val="00D345DB"/>
    <w:rsid w:val="00D34722"/>
    <w:rsid w:val="00D3503B"/>
    <w:rsid w:val="00D35142"/>
    <w:rsid w:val="00D354A9"/>
    <w:rsid w:val="00D354AF"/>
    <w:rsid w:val="00D354BD"/>
    <w:rsid w:val="00D35F1F"/>
    <w:rsid w:val="00D35FBE"/>
    <w:rsid w:val="00D36664"/>
    <w:rsid w:val="00D36B5A"/>
    <w:rsid w:val="00D37012"/>
    <w:rsid w:val="00D371C8"/>
    <w:rsid w:val="00D376C9"/>
    <w:rsid w:val="00D37D96"/>
    <w:rsid w:val="00D37E99"/>
    <w:rsid w:val="00D40484"/>
    <w:rsid w:val="00D406ED"/>
    <w:rsid w:val="00D408B2"/>
    <w:rsid w:val="00D40982"/>
    <w:rsid w:val="00D40DFE"/>
    <w:rsid w:val="00D40F22"/>
    <w:rsid w:val="00D40FF6"/>
    <w:rsid w:val="00D4189B"/>
    <w:rsid w:val="00D41937"/>
    <w:rsid w:val="00D41BB3"/>
    <w:rsid w:val="00D41CF5"/>
    <w:rsid w:val="00D41DB5"/>
    <w:rsid w:val="00D423F9"/>
    <w:rsid w:val="00D42564"/>
    <w:rsid w:val="00D4268A"/>
    <w:rsid w:val="00D428CE"/>
    <w:rsid w:val="00D42D6F"/>
    <w:rsid w:val="00D42F49"/>
    <w:rsid w:val="00D43285"/>
    <w:rsid w:val="00D44319"/>
    <w:rsid w:val="00D444BE"/>
    <w:rsid w:val="00D44880"/>
    <w:rsid w:val="00D44CF9"/>
    <w:rsid w:val="00D44FAB"/>
    <w:rsid w:val="00D4516E"/>
    <w:rsid w:val="00D451FD"/>
    <w:rsid w:val="00D45716"/>
    <w:rsid w:val="00D4590C"/>
    <w:rsid w:val="00D45D53"/>
    <w:rsid w:val="00D461C1"/>
    <w:rsid w:val="00D46517"/>
    <w:rsid w:val="00D4658A"/>
    <w:rsid w:val="00D46F1F"/>
    <w:rsid w:val="00D47089"/>
    <w:rsid w:val="00D47216"/>
    <w:rsid w:val="00D472B5"/>
    <w:rsid w:val="00D4747A"/>
    <w:rsid w:val="00D4784B"/>
    <w:rsid w:val="00D47A2C"/>
    <w:rsid w:val="00D47C3C"/>
    <w:rsid w:val="00D47D92"/>
    <w:rsid w:val="00D50481"/>
    <w:rsid w:val="00D50628"/>
    <w:rsid w:val="00D50737"/>
    <w:rsid w:val="00D50778"/>
    <w:rsid w:val="00D511B3"/>
    <w:rsid w:val="00D51C93"/>
    <w:rsid w:val="00D51D9F"/>
    <w:rsid w:val="00D51E99"/>
    <w:rsid w:val="00D522E4"/>
    <w:rsid w:val="00D52363"/>
    <w:rsid w:val="00D53079"/>
    <w:rsid w:val="00D531F5"/>
    <w:rsid w:val="00D53243"/>
    <w:rsid w:val="00D535A1"/>
    <w:rsid w:val="00D549CA"/>
    <w:rsid w:val="00D552B9"/>
    <w:rsid w:val="00D55301"/>
    <w:rsid w:val="00D55319"/>
    <w:rsid w:val="00D55343"/>
    <w:rsid w:val="00D55607"/>
    <w:rsid w:val="00D559FC"/>
    <w:rsid w:val="00D55A08"/>
    <w:rsid w:val="00D55C79"/>
    <w:rsid w:val="00D56285"/>
    <w:rsid w:val="00D57C81"/>
    <w:rsid w:val="00D57CB5"/>
    <w:rsid w:val="00D57DD8"/>
    <w:rsid w:val="00D57E03"/>
    <w:rsid w:val="00D601B6"/>
    <w:rsid w:val="00D60441"/>
    <w:rsid w:val="00D60B9B"/>
    <w:rsid w:val="00D610CA"/>
    <w:rsid w:val="00D618FB"/>
    <w:rsid w:val="00D61AA4"/>
    <w:rsid w:val="00D61DDF"/>
    <w:rsid w:val="00D61F92"/>
    <w:rsid w:val="00D62121"/>
    <w:rsid w:val="00D624A7"/>
    <w:rsid w:val="00D62943"/>
    <w:rsid w:val="00D62B5B"/>
    <w:rsid w:val="00D63136"/>
    <w:rsid w:val="00D63378"/>
    <w:rsid w:val="00D638BB"/>
    <w:rsid w:val="00D63BA5"/>
    <w:rsid w:val="00D63C2C"/>
    <w:rsid w:val="00D63ED0"/>
    <w:rsid w:val="00D6403D"/>
    <w:rsid w:val="00D6416D"/>
    <w:rsid w:val="00D643A7"/>
    <w:rsid w:val="00D64B6A"/>
    <w:rsid w:val="00D64CB4"/>
    <w:rsid w:val="00D65A42"/>
    <w:rsid w:val="00D65AB9"/>
    <w:rsid w:val="00D6665C"/>
    <w:rsid w:val="00D6670B"/>
    <w:rsid w:val="00D66D94"/>
    <w:rsid w:val="00D66E2F"/>
    <w:rsid w:val="00D670CC"/>
    <w:rsid w:val="00D6772F"/>
    <w:rsid w:val="00D679F0"/>
    <w:rsid w:val="00D67CF9"/>
    <w:rsid w:val="00D67F99"/>
    <w:rsid w:val="00D70036"/>
    <w:rsid w:val="00D700A2"/>
    <w:rsid w:val="00D706DE"/>
    <w:rsid w:val="00D708C0"/>
    <w:rsid w:val="00D70951"/>
    <w:rsid w:val="00D70BAC"/>
    <w:rsid w:val="00D71036"/>
    <w:rsid w:val="00D71ADB"/>
    <w:rsid w:val="00D71EF5"/>
    <w:rsid w:val="00D720E3"/>
    <w:rsid w:val="00D72126"/>
    <w:rsid w:val="00D727F3"/>
    <w:rsid w:val="00D72A09"/>
    <w:rsid w:val="00D7318D"/>
    <w:rsid w:val="00D73282"/>
    <w:rsid w:val="00D73485"/>
    <w:rsid w:val="00D73768"/>
    <w:rsid w:val="00D73D53"/>
    <w:rsid w:val="00D746F6"/>
    <w:rsid w:val="00D74752"/>
    <w:rsid w:val="00D74900"/>
    <w:rsid w:val="00D74962"/>
    <w:rsid w:val="00D74BCD"/>
    <w:rsid w:val="00D75259"/>
    <w:rsid w:val="00D75557"/>
    <w:rsid w:val="00D75A2A"/>
    <w:rsid w:val="00D75B07"/>
    <w:rsid w:val="00D75F6A"/>
    <w:rsid w:val="00D76186"/>
    <w:rsid w:val="00D76582"/>
    <w:rsid w:val="00D76EEA"/>
    <w:rsid w:val="00D77B29"/>
    <w:rsid w:val="00D80274"/>
    <w:rsid w:val="00D80319"/>
    <w:rsid w:val="00D8061A"/>
    <w:rsid w:val="00D80A41"/>
    <w:rsid w:val="00D80ABE"/>
    <w:rsid w:val="00D80B25"/>
    <w:rsid w:val="00D80C95"/>
    <w:rsid w:val="00D80E9B"/>
    <w:rsid w:val="00D81082"/>
    <w:rsid w:val="00D8119F"/>
    <w:rsid w:val="00D8160B"/>
    <w:rsid w:val="00D823B4"/>
    <w:rsid w:val="00D8260B"/>
    <w:rsid w:val="00D82653"/>
    <w:rsid w:val="00D82A4F"/>
    <w:rsid w:val="00D82D04"/>
    <w:rsid w:val="00D835EA"/>
    <w:rsid w:val="00D83641"/>
    <w:rsid w:val="00D837A1"/>
    <w:rsid w:val="00D83D22"/>
    <w:rsid w:val="00D84239"/>
    <w:rsid w:val="00D8451B"/>
    <w:rsid w:val="00D84C7B"/>
    <w:rsid w:val="00D84FDA"/>
    <w:rsid w:val="00D850C6"/>
    <w:rsid w:val="00D8537F"/>
    <w:rsid w:val="00D853FF"/>
    <w:rsid w:val="00D8558F"/>
    <w:rsid w:val="00D855BD"/>
    <w:rsid w:val="00D85943"/>
    <w:rsid w:val="00D8649D"/>
    <w:rsid w:val="00D866B6"/>
    <w:rsid w:val="00D8692C"/>
    <w:rsid w:val="00D86AAC"/>
    <w:rsid w:val="00D86BF4"/>
    <w:rsid w:val="00D873A9"/>
    <w:rsid w:val="00D876CF"/>
    <w:rsid w:val="00D87953"/>
    <w:rsid w:val="00D87AED"/>
    <w:rsid w:val="00D87F21"/>
    <w:rsid w:val="00D908EC"/>
    <w:rsid w:val="00D90CA8"/>
    <w:rsid w:val="00D90F0B"/>
    <w:rsid w:val="00D91226"/>
    <w:rsid w:val="00D912CF"/>
    <w:rsid w:val="00D91A30"/>
    <w:rsid w:val="00D91B44"/>
    <w:rsid w:val="00D91BE8"/>
    <w:rsid w:val="00D91CA3"/>
    <w:rsid w:val="00D92286"/>
    <w:rsid w:val="00D924EE"/>
    <w:rsid w:val="00D92BC4"/>
    <w:rsid w:val="00D92CB9"/>
    <w:rsid w:val="00D93003"/>
    <w:rsid w:val="00D9313F"/>
    <w:rsid w:val="00D93533"/>
    <w:rsid w:val="00D937A4"/>
    <w:rsid w:val="00D9396B"/>
    <w:rsid w:val="00D93BE4"/>
    <w:rsid w:val="00D93C09"/>
    <w:rsid w:val="00D93F02"/>
    <w:rsid w:val="00D9432C"/>
    <w:rsid w:val="00D945FB"/>
    <w:rsid w:val="00D94644"/>
    <w:rsid w:val="00D94D83"/>
    <w:rsid w:val="00D94E62"/>
    <w:rsid w:val="00D95181"/>
    <w:rsid w:val="00D95223"/>
    <w:rsid w:val="00D95415"/>
    <w:rsid w:val="00D9601E"/>
    <w:rsid w:val="00D961CB"/>
    <w:rsid w:val="00D96848"/>
    <w:rsid w:val="00D96954"/>
    <w:rsid w:val="00D974A8"/>
    <w:rsid w:val="00D9771E"/>
    <w:rsid w:val="00D977ED"/>
    <w:rsid w:val="00D97863"/>
    <w:rsid w:val="00D978F0"/>
    <w:rsid w:val="00D97BA6"/>
    <w:rsid w:val="00D97C5B"/>
    <w:rsid w:val="00DA0191"/>
    <w:rsid w:val="00DA019D"/>
    <w:rsid w:val="00DA03A3"/>
    <w:rsid w:val="00DA0B74"/>
    <w:rsid w:val="00DA0FF2"/>
    <w:rsid w:val="00DA10BA"/>
    <w:rsid w:val="00DA1591"/>
    <w:rsid w:val="00DA175A"/>
    <w:rsid w:val="00DA1AD7"/>
    <w:rsid w:val="00DA1F49"/>
    <w:rsid w:val="00DA20A6"/>
    <w:rsid w:val="00DA2317"/>
    <w:rsid w:val="00DA253C"/>
    <w:rsid w:val="00DA28F7"/>
    <w:rsid w:val="00DA2A80"/>
    <w:rsid w:val="00DA2E4B"/>
    <w:rsid w:val="00DA2F7F"/>
    <w:rsid w:val="00DA3802"/>
    <w:rsid w:val="00DA4145"/>
    <w:rsid w:val="00DA41D6"/>
    <w:rsid w:val="00DA43B6"/>
    <w:rsid w:val="00DA4677"/>
    <w:rsid w:val="00DA47E8"/>
    <w:rsid w:val="00DA4F82"/>
    <w:rsid w:val="00DA52F3"/>
    <w:rsid w:val="00DA588D"/>
    <w:rsid w:val="00DA5B6A"/>
    <w:rsid w:val="00DA5D22"/>
    <w:rsid w:val="00DA5DC3"/>
    <w:rsid w:val="00DA5F5E"/>
    <w:rsid w:val="00DA625C"/>
    <w:rsid w:val="00DA6636"/>
    <w:rsid w:val="00DA6BB2"/>
    <w:rsid w:val="00DA7044"/>
    <w:rsid w:val="00DA7472"/>
    <w:rsid w:val="00DA786A"/>
    <w:rsid w:val="00DA7DD7"/>
    <w:rsid w:val="00DA7FB5"/>
    <w:rsid w:val="00DB0437"/>
    <w:rsid w:val="00DB04D2"/>
    <w:rsid w:val="00DB0863"/>
    <w:rsid w:val="00DB08E0"/>
    <w:rsid w:val="00DB0979"/>
    <w:rsid w:val="00DB0A35"/>
    <w:rsid w:val="00DB0BFA"/>
    <w:rsid w:val="00DB0C4A"/>
    <w:rsid w:val="00DB1230"/>
    <w:rsid w:val="00DB161D"/>
    <w:rsid w:val="00DB17EE"/>
    <w:rsid w:val="00DB1B1C"/>
    <w:rsid w:val="00DB1C6D"/>
    <w:rsid w:val="00DB1DF7"/>
    <w:rsid w:val="00DB26A6"/>
    <w:rsid w:val="00DB2F09"/>
    <w:rsid w:val="00DB314F"/>
    <w:rsid w:val="00DB34AA"/>
    <w:rsid w:val="00DB3629"/>
    <w:rsid w:val="00DB36ED"/>
    <w:rsid w:val="00DB376D"/>
    <w:rsid w:val="00DB3783"/>
    <w:rsid w:val="00DB3786"/>
    <w:rsid w:val="00DB3AB0"/>
    <w:rsid w:val="00DB3B4A"/>
    <w:rsid w:val="00DB3EBA"/>
    <w:rsid w:val="00DB3F9C"/>
    <w:rsid w:val="00DB401F"/>
    <w:rsid w:val="00DB404B"/>
    <w:rsid w:val="00DB4519"/>
    <w:rsid w:val="00DB4AB4"/>
    <w:rsid w:val="00DB4B6E"/>
    <w:rsid w:val="00DB4DF7"/>
    <w:rsid w:val="00DB4E40"/>
    <w:rsid w:val="00DB4F01"/>
    <w:rsid w:val="00DB5BFE"/>
    <w:rsid w:val="00DB5F0D"/>
    <w:rsid w:val="00DB6287"/>
    <w:rsid w:val="00DB6530"/>
    <w:rsid w:val="00DB66F8"/>
    <w:rsid w:val="00DB69A7"/>
    <w:rsid w:val="00DB6AE3"/>
    <w:rsid w:val="00DB6C4D"/>
    <w:rsid w:val="00DB75CA"/>
    <w:rsid w:val="00DB775A"/>
    <w:rsid w:val="00DB77AC"/>
    <w:rsid w:val="00DB7C03"/>
    <w:rsid w:val="00DC02A8"/>
    <w:rsid w:val="00DC06AE"/>
    <w:rsid w:val="00DC08EC"/>
    <w:rsid w:val="00DC0BD3"/>
    <w:rsid w:val="00DC1581"/>
    <w:rsid w:val="00DC18A4"/>
    <w:rsid w:val="00DC1956"/>
    <w:rsid w:val="00DC2023"/>
    <w:rsid w:val="00DC2236"/>
    <w:rsid w:val="00DC23C5"/>
    <w:rsid w:val="00DC240B"/>
    <w:rsid w:val="00DC2C9D"/>
    <w:rsid w:val="00DC2D01"/>
    <w:rsid w:val="00DC3237"/>
    <w:rsid w:val="00DC32CF"/>
    <w:rsid w:val="00DC355C"/>
    <w:rsid w:val="00DC3B98"/>
    <w:rsid w:val="00DC3BE3"/>
    <w:rsid w:val="00DC3DDF"/>
    <w:rsid w:val="00DC3F07"/>
    <w:rsid w:val="00DC3F70"/>
    <w:rsid w:val="00DC4071"/>
    <w:rsid w:val="00DC440C"/>
    <w:rsid w:val="00DC444D"/>
    <w:rsid w:val="00DC47DE"/>
    <w:rsid w:val="00DC50D0"/>
    <w:rsid w:val="00DC50FD"/>
    <w:rsid w:val="00DC513D"/>
    <w:rsid w:val="00DC51B8"/>
    <w:rsid w:val="00DC59E5"/>
    <w:rsid w:val="00DC5D0E"/>
    <w:rsid w:val="00DC5EEE"/>
    <w:rsid w:val="00DC614D"/>
    <w:rsid w:val="00DC65AF"/>
    <w:rsid w:val="00DC661E"/>
    <w:rsid w:val="00DC69DE"/>
    <w:rsid w:val="00DC6F79"/>
    <w:rsid w:val="00DC6FAF"/>
    <w:rsid w:val="00DC74A5"/>
    <w:rsid w:val="00DC7CFA"/>
    <w:rsid w:val="00DD03B6"/>
    <w:rsid w:val="00DD04E6"/>
    <w:rsid w:val="00DD0C60"/>
    <w:rsid w:val="00DD0CD4"/>
    <w:rsid w:val="00DD0E00"/>
    <w:rsid w:val="00DD0F42"/>
    <w:rsid w:val="00DD1110"/>
    <w:rsid w:val="00DD1706"/>
    <w:rsid w:val="00DD1C09"/>
    <w:rsid w:val="00DD1DFC"/>
    <w:rsid w:val="00DD206E"/>
    <w:rsid w:val="00DD23AC"/>
    <w:rsid w:val="00DD2428"/>
    <w:rsid w:val="00DD26BD"/>
    <w:rsid w:val="00DD286E"/>
    <w:rsid w:val="00DD28F4"/>
    <w:rsid w:val="00DD2AFD"/>
    <w:rsid w:val="00DD2F51"/>
    <w:rsid w:val="00DD2FF9"/>
    <w:rsid w:val="00DD3C49"/>
    <w:rsid w:val="00DD3F78"/>
    <w:rsid w:val="00DD404D"/>
    <w:rsid w:val="00DD4386"/>
    <w:rsid w:val="00DD446D"/>
    <w:rsid w:val="00DD474E"/>
    <w:rsid w:val="00DD4DE4"/>
    <w:rsid w:val="00DD5945"/>
    <w:rsid w:val="00DD5A04"/>
    <w:rsid w:val="00DD6359"/>
    <w:rsid w:val="00DD63CC"/>
    <w:rsid w:val="00DD6455"/>
    <w:rsid w:val="00DD6521"/>
    <w:rsid w:val="00DD7900"/>
    <w:rsid w:val="00DD7979"/>
    <w:rsid w:val="00DE00B4"/>
    <w:rsid w:val="00DE0889"/>
    <w:rsid w:val="00DE0A21"/>
    <w:rsid w:val="00DE0A77"/>
    <w:rsid w:val="00DE0B38"/>
    <w:rsid w:val="00DE12AB"/>
    <w:rsid w:val="00DE1578"/>
    <w:rsid w:val="00DE1591"/>
    <w:rsid w:val="00DE18BD"/>
    <w:rsid w:val="00DE1903"/>
    <w:rsid w:val="00DE1C3D"/>
    <w:rsid w:val="00DE1CE9"/>
    <w:rsid w:val="00DE252C"/>
    <w:rsid w:val="00DE2604"/>
    <w:rsid w:val="00DE2AA4"/>
    <w:rsid w:val="00DE2D0A"/>
    <w:rsid w:val="00DE309B"/>
    <w:rsid w:val="00DE3327"/>
    <w:rsid w:val="00DE38BE"/>
    <w:rsid w:val="00DE3A84"/>
    <w:rsid w:val="00DE40CB"/>
    <w:rsid w:val="00DE41ED"/>
    <w:rsid w:val="00DE4225"/>
    <w:rsid w:val="00DE42D2"/>
    <w:rsid w:val="00DE42ED"/>
    <w:rsid w:val="00DE47EB"/>
    <w:rsid w:val="00DE4A53"/>
    <w:rsid w:val="00DE4B73"/>
    <w:rsid w:val="00DE4E70"/>
    <w:rsid w:val="00DE5519"/>
    <w:rsid w:val="00DE5649"/>
    <w:rsid w:val="00DE5695"/>
    <w:rsid w:val="00DE570A"/>
    <w:rsid w:val="00DE576F"/>
    <w:rsid w:val="00DE59D4"/>
    <w:rsid w:val="00DE5B0E"/>
    <w:rsid w:val="00DE60E4"/>
    <w:rsid w:val="00DE62BE"/>
    <w:rsid w:val="00DE6455"/>
    <w:rsid w:val="00DE646A"/>
    <w:rsid w:val="00DE7539"/>
    <w:rsid w:val="00DE7884"/>
    <w:rsid w:val="00DE796D"/>
    <w:rsid w:val="00DE7BA1"/>
    <w:rsid w:val="00DE7CCF"/>
    <w:rsid w:val="00DF0CA8"/>
    <w:rsid w:val="00DF0E37"/>
    <w:rsid w:val="00DF132E"/>
    <w:rsid w:val="00DF1462"/>
    <w:rsid w:val="00DF1733"/>
    <w:rsid w:val="00DF1C53"/>
    <w:rsid w:val="00DF26CE"/>
    <w:rsid w:val="00DF2782"/>
    <w:rsid w:val="00DF3393"/>
    <w:rsid w:val="00DF3502"/>
    <w:rsid w:val="00DF35BA"/>
    <w:rsid w:val="00DF3B7F"/>
    <w:rsid w:val="00DF3DC6"/>
    <w:rsid w:val="00DF41EC"/>
    <w:rsid w:val="00DF42B7"/>
    <w:rsid w:val="00DF46CE"/>
    <w:rsid w:val="00DF49B7"/>
    <w:rsid w:val="00DF51ED"/>
    <w:rsid w:val="00DF52DF"/>
    <w:rsid w:val="00DF58C4"/>
    <w:rsid w:val="00DF5AF6"/>
    <w:rsid w:val="00DF60C8"/>
    <w:rsid w:val="00DF6266"/>
    <w:rsid w:val="00DF6396"/>
    <w:rsid w:val="00DF69BF"/>
    <w:rsid w:val="00DF6C39"/>
    <w:rsid w:val="00DF6E00"/>
    <w:rsid w:val="00DF6F39"/>
    <w:rsid w:val="00DF71EE"/>
    <w:rsid w:val="00DF7B73"/>
    <w:rsid w:val="00E00165"/>
    <w:rsid w:val="00E001F0"/>
    <w:rsid w:val="00E0027D"/>
    <w:rsid w:val="00E002ED"/>
    <w:rsid w:val="00E0039E"/>
    <w:rsid w:val="00E00765"/>
    <w:rsid w:val="00E00BA7"/>
    <w:rsid w:val="00E00C31"/>
    <w:rsid w:val="00E00CD4"/>
    <w:rsid w:val="00E012EB"/>
    <w:rsid w:val="00E014EE"/>
    <w:rsid w:val="00E01837"/>
    <w:rsid w:val="00E018D5"/>
    <w:rsid w:val="00E01A36"/>
    <w:rsid w:val="00E01B34"/>
    <w:rsid w:val="00E01CF9"/>
    <w:rsid w:val="00E02633"/>
    <w:rsid w:val="00E02BCF"/>
    <w:rsid w:val="00E02F4A"/>
    <w:rsid w:val="00E03C99"/>
    <w:rsid w:val="00E040C9"/>
    <w:rsid w:val="00E04AFB"/>
    <w:rsid w:val="00E04D0C"/>
    <w:rsid w:val="00E04DD7"/>
    <w:rsid w:val="00E04FC0"/>
    <w:rsid w:val="00E050FA"/>
    <w:rsid w:val="00E053B9"/>
    <w:rsid w:val="00E05831"/>
    <w:rsid w:val="00E05ACB"/>
    <w:rsid w:val="00E05B37"/>
    <w:rsid w:val="00E05F2C"/>
    <w:rsid w:val="00E0634C"/>
    <w:rsid w:val="00E06365"/>
    <w:rsid w:val="00E06492"/>
    <w:rsid w:val="00E06746"/>
    <w:rsid w:val="00E06768"/>
    <w:rsid w:val="00E06B93"/>
    <w:rsid w:val="00E06D2A"/>
    <w:rsid w:val="00E070E0"/>
    <w:rsid w:val="00E073B2"/>
    <w:rsid w:val="00E07926"/>
    <w:rsid w:val="00E07994"/>
    <w:rsid w:val="00E1002A"/>
    <w:rsid w:val="00E10A8D"/>
    <w:rsid w:val="00E10D38"/>
    <w:rsid w:val="00E112F4"/>
    <w:rsid w:val="00E11432"/>
    <w:rsid w:val="00E1151D"/>
    <w:rsid w:val="00E118C0"/>
    <w:rsid w:val="00E12294"/>
    <w:rsid w:val="00E122AB"/>
    <w:rsid w:val="00E12B25"/>
    <w:rsid w:val="00E13012"/>
    <w:rsid w:val="00E13443"/>
    <w:rsid w:val="00E13584"/>
    <w:rsid w:val="00E136F0"/>
    <w:rsid w:val="00E1386C"/>
    <w:rsid w:val="00E13BD1"/>
    <w:rsid w:val="00E14223"/>
    <w:rsid w:val="00E14403"/>
    <w:rsid w:val="00E148AF"/>
    <w:rsid w:val="00E15A1F"/>
    <w:rsid w:val="00E1652A"/>
    <w:rsid w:val="00E165F7"/>
    <w:rsid w:val="00E16C49"/>
    <w:rsid w:val="00E16C7E"/>
    <w:rsid w:val="00E16D6D"/>
    <w:rsid w:val="00E17030"/>
    <w:rsid w:val="00E1718D"/>
    <w:rsid w:val="00E171B0"/>
    <w:rsid w:val="00E177DF"/>
    <w:rsid w:val="00E1795E"/>
    <w:rsid w:val="00E17B0D"/>
    <w:rsid w:val="00E17BBD"/>
    <w:rsid w:val="00E20212"/>
    <w:rsid w:val="00E2038D"/>
    <w:rsid w:val="00E204A9"/>
    <w:rsid w:val="00E205FB"/>
    <w:rsid w:val="00E20670"/>
    <w:rsid w:val="00E20998"/>
    <w:rsid w:val="00E20E15"/>
    <w:rsid w:val="00E2174B"/>
    <w:rsid w:val="00E21869"/>
    <w:rsid w:val="00E21871"/>
    <w:rsid w:val="00E21A6A"/>
    <w:rsid w:val="00E21C76"/>
    <w:rsid w:val="00E21C78"/>
    <w:rsid w:val="00E21F4C"/>
    <w:rsid w:val="00E2251A"/>
    <w:rsid w:val="00E22747"/>
    <w:rsid w:val="00E23177"/>
    <w:rsid w:val="00E23436"/>
    <w:rsid w:val="00E23537"/>
    <w:rsid w:val="00E23598"/>
    <w:rsid w:val="00E23D76"/>
    <w:rsid w:val="00E23E2D"/>
    <w:rsid w:val="00E24156"/>
    <w:rsid w:val="00E24421"/>
    <w:rsid w:val="00E2463B"/>
    <w:rsid w:val="00E24A92"/>
    <w:rsid w:val="00E25383"/>
    <w:rsid w:val="00E2549D"/>
    <w:rsid w:val="00E25D45"/>
    <w:rsid w:val="00E25DC4"/>
    <w:rsid w:val="00E261C8"/>
    <w:rsid w:val="00E266CD"/>
    <w:rsid w:val="00E268B9"/>
    <w:rsid w:val="00E26FBE"/>
    <w:rsid w:val="00E27951"/>
    <w:rsid w:val="00E279CF"/>
    <w:rsid w:val="00E27CE0"/>
    <w:rsid w:val="00E30040"/>
    <w:rsid w:val="00E302E2"/>
    <w:rsid w:val="00E304D8"/>
    <w:rsid w:val="00E30A9D"/>
    <w:rsid w:val="00E30C3F"/>
    <w:rsid w:val="00E30CBA"/>
    <w:rsid w:val="00E30D14"/>
    <w:rsid w:val="00E31013"/>
    <w:rsid w:val="00E316EC"/>
    <w:rsid w:val="00E31713"/>
    <w:rsid w:val="00E31D58"/>
    <w:rsid w:val="00E31DC3"/>
    <w:rsid w:val="00E31E52"/>
    <w:rsid w:val="00E31EF1"/>
    <w:rsid w:val="00E323D2"/>
    <w:rsid w:val="00E327BA"/>
    <w:rsid w:val="00E32A2E"/>
    <w:rsid w:val="00E32E5A"/>
    <w:rsid w:val="00E33028"/>
    <w:rsid w:val="00E33365"/>
    <w:rsid w:val="00E33436"/>
    <w:rsid w:val="00E335E8"/>
    <w:rsid w:val="00E33600"/>
    <w:rsid w:val="00E33666"/>
    <w:rsid w:val="00E33B6D"/>
    <w:rsid w:val="00E33CBA"/>
    <w:rsid w:val="00E33EB5"/>
    <w:rsid w:val="00E344C7"/>
    <w:rsid w:val="00E34561"/>
    <w:rsid w:val="00E34A6A"/>
    <w:rsid w:val="00E34C43"/>
    <w:rsid w:val="00E34CA3"/>
    <w:rsid w:val="00E34F14"/>
    <w:rsid w:val="00E3519E"/>
    <w:rsid w:val="00E353AD"/>
    <w:rsid w:val="00E353D1"/>
    <w:rsid w:val="00E3554B"/>
    <w:rsid w:val="00E35AA4"/>
    <w:rsid w:val="00E35DF4"/>
    <w:rsid w:val="00E363FA"/>
    <w:rsid w:val="00E36507"/>
    <w:rsid w:val="00E367CA"/>
    <w:rsid w:val="00E3760F"/>
    <w:rsid w:val="00E37C1A"/>
    <w:rsid w:val="00E40533"/>
    <w:rsid w:val="00E40CA4"/>
    <w:rsid w:val="00E40E69"/>
    <w:rsid w:val="00E40E9F"/>
    <w:rsid w:val="00E4103E"/>
    <w:rsid w:val="00E41165"/>
    <w:rsid w:val="00E414AF"/>
    <w:rsid w:val="00E415EB"/>
    <w:rsid w:val="00E416AD"/>
    <w:rsid w:val="00E4197D"/>
    <w:rsid w:val="00E4199A"/>
    <w:rsid w:val="00E419B7"/>
    <w:rsid w:val="00E41EBF"/>
    <w:rsid w:val="00E41F54"/>
    <w:rsid w:val="00E42CD3"/>
    <w:rsid w:val="00E43293"/>
    <w:rsid w:val="00E439CF"/>
    <w:rsid w:val="00E445D7"/>
    <w:rsid w:val="00E4490A"/>
    <w:rsid w:val="00E44AAD"/>
    <w:rsid w:val="00E4535A"/>
    <w:rsid w:val="00E454E8"/>
    <w:rsid w:val="00E45666"/>
    <w:rsid w:val="00E456A8"/>
    <w:rsid w:val="00E456BC"/>
    <w:rsid w:val="00E45940"/>
    <w:rsid w:val="00E45D4E"/>
    <w:rsid w:val="00E46026"/>
    <w:rsid w:val="00E46154"/>
    <w:rsid w:val="00E46312"/>
    <w:rsid w:val="00E46850"/>
    <w:rsid w:val="00E46B48"/>
    <w:rsid w:val="00E475A6"/>
    <w:rsid w:val="00E47C87"/>
    <w:rsid w:val="00E47EF5"/>
    <w:rsid w:val="00E5003B"/>
    <w:rsid w:val="00E500A9"/>
    <w:rsid w:val="00E505AA"/>
    <w:rsid w:val="00E506E1"/>
    <w:rsid w:val="00E507E0"/>
    <w:rsid w:val="00E5127C"/>
    <w:rsid w:val="00E51487"/>
    <w:rsid w:val="00E518A1"/>
    <w:rsid w:val="00E52462"/>
    <w:rsid w:val="00E52469"/>
    <w:rsid w:val="00E52828"/>
    <w:rsid w:val="00E52887"/>
    <w:rsid w:val="00E52C02"/>
    <w:rsid w:val="00E52DE7"/>
    <w:rsid w:val="00E52FB5"/>
    <w:rsid w:val="00E53160"/>
    <w:rsid w:val="00E533AF"/>
    <w:rsid w:val="00E535D8"/>
    <w:rsid w:val="00E540DE"/>
    <w:rsid w:val="00E541F3"/>
    <w:rsid w:val="00E543FF"/>
    <w:rsid w:val="00E54A95"/>
    <w:rsid w:val="00E54DC8"/>
    <w:rsid w:val="00E5510E"/>
    <w:rsid w:val="00E555FD"/>
    <w:rsid w:val="00E55713"/>
    <w:rsid w:val="00E55C48"/>
    <w:rsid w:val="00E55FEB"/>
    <w:rsid w:val="00E563F4"/>
    <w:rsid w:val="00E5652C"/>
    <w:rsid w:val="00E56711"/>
    <w:rsid w:val="00E56A42"/>
    <w:rsid w:val="00E56B73"/>
    <w:rsid w:val="00E571EB"/>
    <w:rsid w:val="00E577D6"/>
    <w:rsid w:val="00E579C4"/>
    <w:rsid w:val="00E57E06"/>
    <w:rsid w:val="00E60142"/>
    <w:rsid w:val="00E60307"/>
    <w:rsid w:val="00E606EA"/>
    <w:rsid w:val="00E61225"/>
    <w:rsid w:val="00E613EE"/>
    <w:rsid w:val="00E61489"/>
    <w:rsid w:val="00E61808"/>
    <w:rsid w:val="00E61979"/>
    <w:rsid w:val="00E61BDC"/>
    <w:rsid w:val="00E62B77"/>
    <w:rsid w:val="00E63D20"/>
    <w:rsid w:val="00E63E88"/>
    <w:rsid w:val="00E648C8"/>
    <w:rsid w:val="00E64D09"/>
    <w:rsid w:val="00E65273"/>
    <w:rsid w:val="00E652C0"/>
    <w:rsid w:val="00E654F9"/>
    <w:rsid w:val="00E655F9"/>
    <w:rsid w:val="00E65BFB"/>
    <w:rsid w:val="00E65C42"/>
    <w:rsid w:val="00E65E38"/>
    <w:rsid w:val="00E65E71"/>
    <w:rsid w:val="00E65F3F"/>
    <w:rsid w:val="00E666B3"/>
    <w:rsid w:val="00E66F81"/>
    <w:rsid w:val="00E67067"/>
    <w:rsid w:val="00E6795F"/>
    <w:rsid w:val="00E6798F"/>
    <w:rsid w:val="00E679D6"/>
    <w:rsid w:val="00E67A75"/>
    <w:rsid w:val="00E67D72"/>
    <w:rsid w:val="00E70121"/>
    <w:rsid w:val="00E702A1"/>
    <w:rsid w:val="00E70445"/>
    <w:rsid w:val="00E70CB8"/>
    <w:rsid w:val="00E70F29"/>
    <w:rsid w:val="00E711EA"/>
    <w:rsid w:val="00E711FC"/>
    <w:rsid w:val="00E71205"/>
    <w:rsid w:val="00E71AFC"/>
    <w:rsid w:val="00E71FC8"/>
    <w:rsid w:val="00E72370"/>
    <w:rsid w:val="00E727CF"/>
    <w:rsid w:val="00E72F47"/>
    <w:rsid w:val="00E734A8"/>
    <w:rsid w:val="00E737B8"/>
    <w:rsid w:val="00E73DDD"/>
    <w:rsid w:val="00E745FB"/>
    <w:rsid w:val="00E74C41"/>
    <w:rsid w:val="00E74EC5"/>
    <w:rsid w:val="00E75725"/>
    <w:rsid w:val="00E760A6"/>
    <w:rsid w:val="00E764E0"/>
    <w:rsid w:val="00E7666D"/>
    <w:rsid w:val="00E76BCD"/>
    <w:rsid w:val="00E77204"/>
    <w:rsid w:val="00E776F5"/>
    <w:rsid w:val="00E80473"/>
    <w:rsid w:val="00E80847"/>
    <w:rsid w:val="00E80958"/>
    <w:rsid w:val="00E81214"/>
    <w:rsid w:val="00E81BF9"/>
    <w:rsid w:val="00E81EF1"/>
    <w:rsid w:val="00E81F86"/>
    <w:rsid w:val="00E82465"/>
    <w:rsid w:val="00E82AFA"/>
    <w:rsid w:val="00E82B5C"/>
    <w:rsid w:val="00E82E3E"/>
    <w:rsid w:val="00E82E57"/>
    <w:rsid w:val="00E82EAF"/>
    <w:rsid w:val="00E83553"/>
    <w:rsid w:val="00E837AD"/>
    <w:rsid w:val="00E83861"/>
    <w:rsid w:val="00E83B59"/>
    <w:rsid w:val="00E83EB1"/>
    <w:rsid w:val="00E83F9E"/>
    <w:rsid w:val="00E8426D"/>
    <w:rsid w:val="00E845D4"/>
    <w:rsid w:val="00E852D4"/>
    <w:rsid w:val="00E861D3"/>
    <w:rsid w:val="00E8646E"/>
    <w:rsid w:val="00E86BD4"/>
    <w:rsid w:val="00E86C16"/>
    <w:rsid w:val="00E86E61"/>
    <w:rsid w:val="00E8774B"/>
    <w:rsid w:val="00E87880"/>
    <w:rsid w:val="00E87A9D"/>
    <w:rsid w:val="00E87C65"/>
    <w:rsid w:val="00E87CDD"/>
    <w:rsid w:val="00E87EEC"/>
    <w:rsid w:val="00E90716"/>
    <w:rsid w:val="00E9102F"/>
    <w:rsid w:val="00E913DD"/>
    <w:rsid w:val="00E915A2"/>
    <w:rsid w:val="00E91816"/>
    <w:rsid w:val="00E924B3"/>
    <w:rsid w:val="00E9262A"/>
    <w:rsid w:val="00E9274A"/>
    <w:rsid w:val="00E92BBB"/>
    <w:rsid w:val="00E92D2C"/>
    <w:rsid w:val="00E92F36"/>
    <w:rsid w:val="00E9309C"/>
    <w:rsid w:val="00E93194"/>
    <w:rsid w:val="00E933DB"/>
    <w:rsid w:val="00E93B8C"/>
    <w:rsid w:val="00E93C49"/>
    <w:rsid w:val="00E93D35"/>
    <w:rsid w:val="00E93DAD"/>
    <w:rsid w:val="00E93DF0"/>
    <w:rsid w:val="00E94126"/>
    <w:rsid w:val="00E94755"/>
    <w:rsid w:val="00E94A79"/>
    <w:rsid w:val="00E94C17"/>
    <w:rsid w:val="00E94C88"/>
    <w:rsid w:val="00E956EF"/>
    <w:rsid w:val="00E959DF"/>
    <w:rsid w:val="00E95A1E"/>
    <w:rsid w:val="00E96136"/>
    <w:rsid w:val="00E96484"/>
    <w:rsid w:val="00E965CF"/>
    <w:rsid w:val="00E966E1"/>
    <w:rsid w:val="00E96972"/>
    <w:rsid w:val="00E96D01"/>
    <w:rsid w:val="00E97452"/>
    <w:rsid w:val="00E974A9"/>
    <w:rsid w:val="00E97BB1"/>
    <w:rsid w:val="00E97F88"/>
    <w:rsid w:val="00EA0458"/>
    <w:rsid w:val="00EA0483"/>
    <w:rsid w:val="00EA07F3"/>
    <w:rsid w:val="00EA07F8"/>
    <w:rsid w:val="00EA0895"/>
    <w:rsid w:val="00EA0B74"/>
    <w:rsid w:val="00EA0CF6"/>
    <w:rsid w:val="00EA0D49"/>
    <w:rsid w:val="00EA13BC"/>
    <w:rsid w:val="00EA1586"/>
    <w:rsid w:val="00EA160D"/>
    <w:rsid w:val="00EA187B"/>
    <w:rsid w:val="00EA230D"/>
    <w:rsid w:val="00EA28AD"/>
    <w:rsid w:val="00EA28D7"/>
    <w:rsid w:val="00EA2B0F"/>
    <w:rsid w:val="00EA2FCB"/>
    <w:rsid w:val="00EA30CD"/>
    <w:rsid w:val="00EA31F3"/>
    <w:rsid w:val="00EA3421"/>
    <w:rsid w:val="00EA34B3"/>
    <w:rsid w:val="00EA38C2"/>
    <w:rsid w:val="00EA3B7F"/>
    <w:rsid w:val="00EA3DEA"/>
    <w:rsid w:val="00EA45FB"/>
    <w:rsid w:val="00EA4AD4"/>
    <w:rsid w:val="00EA4DAB"/>
    <w:rsid w:val="00EA4F70"/>
    <w:rsid w:val="00EA5444"/>
    <w:rsid w:val="00EA547B"/>
    <w:rsid w:val="00EA56BE"/>
    <w:rsid w:val="00EA5A68"/>
    <w:rsid w:val="00EA655B"/>
    <w:rsid w:val="00EA6BE2"/>
    <w:rsid w:val="00EA6BFE"/>
    <w:rsid w:val="00EA7591"/>
    <w:rsid w:val="00EA75E5"/>
    <w:rsid w:val="00EA7CE0"/>
    <w:rsid w:val="00EA7D2A"/>
    <w:rsid w:val="00EA7FF2"/>
    <w:rsid w:val="00EB018E"/>
    <w:rsid w:val="00EB02CD"/>
    <w:rsid w:val="00EB0753"/>
    <w:rsid w:val="00EB07AB"/>
    <w:rsid w:val="00EB0B44"/>
    <w:rsid w:val="00EB0CC9"/>
    <w:rsid w:val="00EB13C6"/>
    <w:rsid w:val="00EB1E2A"/>
    <w:rsid w:val="00EB20C6"/>
    <w:rsid w:val="00EB2AA5"/>
    <w:rsid w:val="00EB2E11"/>
    <w:rsid w:val="00EB2FF2"/>
    <w:rsid w:val="00EB30FF"/>
    <w:rsid w:val="00EB3325"/>
    <w:rsid w:val="00EB3382"/>
    <w:rsid w:val="00EB3D90"/>
    <w:rsid w:val="00EB4302"/>
    <w:rsid w:val="00EB4358"/>
    <w:rsid w:val="00EB4833"/>
    <w:rsid w:val="00EB58F2"/>
    <w:rsid w:val="00EB5B64"/>
    <w:rsid w:val="00EB5DBF"/>
    <w:rsid w:val="00EB6678"/>
    <w:rsid w:val="00EB6A6C"/>
    <w:rsid w:val="00EB6D25"/>
    <w:rsid w:val="00EB7181"/>
    <w:rsid w:val="00EB7302"/>
    <w:rsid w:val="00EB7CEC"/>
    <w:rsid w:val="00EC03A0"/>
    <w:rsid w:val="00EC0EA0"/>
    <w:rsid w:val="00EC1482"/>
    <w:rsid w:val="00EC151E"/>
    <w:rsid w:val="00EC1C6C"/>
    <w:rsid w:val="00EC1E50"/>
    <w:rsid w:val="00EC21CC"/>
    <w:rsid w:val="00EC27DD"/>
    <w:rsid w:val="00EC35AB"/>
    <w:rsid w:val="00EC3BB4"/>
    <w:rsid w:val="00EC3E6B"/>
    <w:rsid w:val="00EC404C"/>
    <w:rsid w:val="00EC44A2"/>
    <w:rsid w:val="00EC462F"/>
    <w:rsid w:val="00EC4B70"/>
    <w:rsid w:val="00EC4BF3"/>
    <w:rsid w:val="00EC4D10"/>
    <w:rsid w:val="00EC4DCD"/>
    <w:rsid w:val="00EC4ED2"/>
    <w:rsid w:val="00EC5A73"/>
    <w:rsid w:val="00EC5C5F"/>
    <w:rsid w:val="00EC5F46"/>
    <w:rsid w:val="00EC64CC"/>
    <w:rsid w:val="00EC64D3"/>
    <w:rsid w:val="00EC6DE3"/>
    <w:rsid w:val="00EC704C"/>
    <w:rsid w:val="00EC759E"/>
    <w:rsid w:val="00EC75CF"/>
    <w:rsid w:val="00EC7CAA"/>
    <w:rsid w:val="00EC7F04"/>
    <w:rsid w:val="00ED0B63"/>
    <w:rsid w:val="00ED0B8C"/>
    <w:rsid w:val="00ED1143"/>
    <w:rsid w:val="00ED127D"/>
    <w:rsid w:val="00ED13D5"/>
    <w:rsid w:val="00ED17D7"/>
    <w:rsid w:val="00ED1836"/>
    <w:rsid w:val="00ED2742"/>
    <w:rsid w:val="00ED283B"/>
    <w:rsid w:val="00ED2CC3"/>
    <w:rsid w:val="00ED2DED"/>
    <w:rsid w:val="00ED2E17"/>
    <w:rsid w:val="00ED31F6"/>
    <w:rsid w:val="00ED352C"/>
    <w:rsid w:val="00ED3603"/>
    <w:rsid w:val="00ED3638"/>
    <w:rsid w:val="00ED3B01"/>
    <w:rsid w:val="00ED3C11"/>
    <w:rsid w:val="00ED3E1A"/>
    <w:rsid w:val="00ED3F99"/>
    <w:rsid w:val="00ED45A4"/>
    <w:rsid w:val="00ED48FE"/>
    <w:rsid w:val="00ED4A0E"/>
    <w:rsid w:val="00ED4BCE"/>
    <w:rsid w:val="00ED4BF5"/>
    <w:rsid w:val="00ED4CC2"/>
    <w:rsid w:val="00ED4F34"/>
    <w:rsid w:val="00ED5291"/>
    <w:rsid w:val="00ED5515"/>
    <w:rsid w:val="00ED5555"/>
    <w:rsid w:val="00ED57AF"/>
    <w:rsid w:val="00ED5B38"/>
    <w:rsid w:val="00ED656F"/>
    <w:rsid w:val="00ED683F"/>
    <w:rsid w:val="00ED6B44"/>
    <w:rsid w:val="00ED6ECB"/>
    <w:rsid w:val="00ED71C2"/>
    <w:rsid w:val="00ED756E"/>
    <w:rsid w:val="00ED7576"/>
    <w:rsid w:val="00ED768E"/>
    <w:rsid w:val="00ED7DBB"/>
    <w:rsid w:val="00ED7F17"/>
    <w:rsid w:val="00EE018B"/>
    <w:rsid w:val="00EE0707"/>
    <w:rsid w:val="00EE0724"/>
    <w:rsid w:val="00EE08F9"/>
    <w:rsid w:val="00EE0B0F"/>
    <w:rsid w:val="00EE0CFB"/>
    <w:rsid w:val="00EE17C2"/>
    <w:rsid w:val="00EE1A83"/>
    <w:rsid w:val="00EE1E36"/>
    <w:rsid w:val="00EE1F48"/>
    <w:rsid w:val="00EE2535"/>
    <w:rsid w:val="00EE2C9E"/>
    <w:rsid w:val="00EE2CEB"/>
    <w:rsid w:val="00EE2FF6"/>
    <w:rsid w:val="00EE33F4"/>
    <w:rsid w:val="00EE34F7"/>
    <w:rsid w:val="00EE3E79"/>
    <w:rsid w:val="00EE43CB"/>
    <w:rsid w:val="00EE454D"/>
    <w:rsid w:val="00EE4670"/>
    <w:rsid w:val="00EE5371"/>
    <w:rsid w:val="00EE5475"/>
    <w:rsid w:val="00EE55F9"/>
    <w:rsid w:val="00EE57E3"/>
    <w:rsid w:val="00EE5869"/>
    <w:rsid w:val="00EE61FC"/>
    <w:rsid w:val="00EE64F1"/>
    <w:rsid w:val="00EE6A3F"/>
    <w:rsid w:val="00EE6F6F"/>
    <w:rsid w:val="00EE71B5"/>
    <w:rsid w:val="00EE7CA2"/>
    <w:rsid w:val="00EE7D64"/>
    <w:rsid w:val="00EE7DB0"/>
    <w:rsid w:val="00EF0918"/>
    <w:rsid w:val="00EF0C53"/>
    <w:rsid w:val="00EF0CA8"/>
    <w:rsid w:val="00EF12E0"/>
    <w:rsid w:val="00EF12E9"/>
    <w:rsid w:val="00EF1304"/>
    <w:rsid w:val="00EF1615"/>
    <w:rsid w:val="00EF211E"/>
    <w:rsid w:val="00EF2500"/>
    <w:rsid w:val="00EF28A6"/>
    <w:rsid w:val="00EF295C"/>
    <w:rsid w:val="00EF2A03"/>
    <w:rsid w:val="00EF3107"/>
    <w:rsid w:val="00EF31CF"/>
    <w:rsid w:val="00EF329D"/>
    <w:rsid w:val="00EF3F1A"/>
    <w:rsid w:val="00EF4098"/>
    <w:rsid w:val="00EF443E"/>
    <w:rsid w:val="00EF47F0"/>
    <w:rsid w:val="00EF4BFD"/>
    <w:rsid w:val="00EF4E5B"/>
    <w:rsid w:val="00EF53FC"/>
    <w:rsid w:val="00EF5763"/>
    <w:rsid w:val="00EF5CC7"/>
    <w:rsid w:val="00EF61B9"/>
    <w:rsid w:val="00EF647E"/>
    <w:rsid w:val="00EF64F8"/>
    <w:rsid w:val="00EF6957"/>
    <w:rsid w:val="00EF6DC1"/>
    <w:rsid w:val="00EF7354"/>
    <w:rsid w:val="00EF7AFA"/>
    <w:rsid w:val="00F0022C"/>
    <w:rsid w:val="00F00274"/>
    <w:rsid w:val="00F00662"/>
    <w:rsid w:val="00F0074D"/>
    <w:rsid w:val="00F00A9F"/>
    <w:rsid w:val="00F00CD8"/>
    <w:rsid w:val="00F00FE0"/>
    <w:rsid w:val="00F01478"/>
    <w:rsid w:val="00F015FF"/>
    <w:rsid w:val="00F01740"/>
    <w:rsid w:val="00F01773"/>
    <w:rsid w:val="00F017AA"/>
    <w:rsid w:val="00F01D4B"/>
    <w:rsid w:val="00F01E50"/>
    <w:rsid w:val="00F01E7E"/>
    <w:rsid w:val="00F021C6"/>
    <w:rsid w:val="00F0232D"/>
    <w:rsid w:val="00F02848"/>
    <w:rsid w:val="00F02E23"/>
    <w:rsid w:val="00F030A5"/>
    <w:rsid w:val="00F03238"/>
    <w:rsid w:val="00F03467"/>
    <w:rsid w:val="00F03940"/>
    <w:rsid w:val="00F0399A"/>
    <w:rsid w:val="00F03E8C"/>
    <w:rsid w:val="00F043C7"/>
    <w:rsid w:val="00F04C46"/>
    <w:rsid w:val="00F04E53"/>
    <w:rsid w:val="00F04FEE"/>
    <w:rsid w:val="00F04FEF"/>
    <w:rsid w:val="00F05071"/>
    <w:rsid w:val="00F0554D"/>
    <w:rsid w:val="00F05975"/>
    <w:rsid w:val="00F05C7D"/>
    <w:rsid w:val="00F05ECB"/>
    <w:rsid w:val="00F06193"/>
    <w:rsid w:val="00F061F8"/>
    <w:rsid w:val="00F064D8"/>
    <w:rsid w:val="00F06A8C"/>
    <w:rsid w:val="00F06DCD"/>
    <w:rsid w:val="00F06F62"/>
    <w:rsid w:val="00F072B6"/>
    <w:rsid w:val="00F0774C"/>
    <w:rsid w:val="00F07754"/>
    <w:rsid w:val="00F0776C"/>
    <w:rsid w:val="00F07958"/>
    <w:rsid w:val="00F07AEB"/>
    <w:rsid w:val="00F105CB"/>
    <w:rsid w:val="00F10636"/>
    <w:rsid w:val="00F108AA"/>
    <w:rsid w:val="00F1175F"/>
    <w:rsid w:val="00F11A4D"/>
    <w:rsid w:val="00F11B71"/>
    <w:rsid w:val="00F11BE2"/>
    <w:rsid w:val="00F11C53"/>
    <w:rsid w:val="00F123D3"/>
    <w:rsid w:val="00F12839"/>
    <w:rsid w:val="00F12D0B"/>
    <w:rsid w:val="00F12F30"/>
    <w:rsid w:val="00F130F9"/>
    <w:rsid w:val="00F139DB"/>
    <w:rsid w:val="00F14408"/>
    <w:rsid w:val="00F151E7"/>
    <w:rsid w:val="00F1559F"/>
    <w:rsid w:val="00F15A6C"/>
    <w:rsid w:val="00F15BE5"/>
    <w:rsid w:val="00F15BF3"/>
    <w:rsid w:val="00F16234"/>
    <w:rsid w:val="00F164F8"/>
    <w:rsid w:val="00F16520"/>
    <w:rsid w:val="00F16541"/>
    <w:rsid w:val="00F16C2B"/>
    <w:rsid w:val="00F177A9"/>
    <w:rsid w:val="00F177D6"/>
    <w:rsid w:val="00F178DA"/>
    <w:rsid w:val="00F17EB2"/>
    <w:rsid w:val="00F17EBD"/>
    <w:rsid w:val="00F203DE"/>
    <w:rsid w:val="00F20535"/>
    <w:rsid w:val="00F20890"/>
    <w:rsid w:val="00F2094A"/>
    <w:rsid w:val="00F209DD"/>
    <w:rsid w:val="00F20F5D"/>
    <w:rsid w:val="00F2117D"/>
    <w:rsid w:val="00F215C0"/>
    <w:rsid w:val="00F21A50"/>
    <w:rsid w:val="00F21B2B"/>
    <w:rsid w:val="00F21DA1"/>
    <w:rsid w:val="00F224C8"/>
    <w:rsid w:val="00F22687"/>
    <w:rsid w:val="00F23199"/>
    <w:rsid w:val="00F232F6"/>
    <w:rsid w:val="00F2375F"/>
    <w:rsid w:val="00F24133"/>
    <w:rsid w:val="00F243A5"/>
    <w:rsid w:val="00F24548"/>
    <w:rsid w:val="00F248BA"/>
    <w:rsid w:val="00F24CCC"/>
    <w:rsid w:val="00F24ECC"/>
    <w:rsid w:val="00F25198"/>
    <w:rsid w:val="00F252CC"/>
    <w:rsid w:val="00F252D1"/>
    <w:rsid w:val="00F25C80"/>
    <w:rsid w:val="00F25EDB"/>
    <w:rsid w:val="00F26121"/>
    <w:rsid w:val="00F26730"/>
    <w:rsid w:val="00F267AB"/>
    <w:rsid w:val="00F26822"/>
    <w:rsid w:val="00F268EB"/>
    <w:rsid w:val="00F2723C"/>
    <w:rsid w:val="00F27ED9"/>
    <w:rsid w:val="00F27F4E"/>
    <w:rsid w:val="00F30230"/>
    <w:rsid w:val="00F302A0"/>
    <w:rsid w:val="00F307A0"/>
    <w:rsid w:val="00F30DA3"/>
    <w:rsid w:val="00F30E43"/>
    <w:rsid w:val="00F317CD"/>
    <w:rsid w:val="00F318D4"/>
    <w:rsid w:val="00F31AC3"/>
    <w:rsid w:val="00F323AE"/>
    <w:rsid w:val="00F326CA"/>
    <w:rsid w:val="00F32773"/>
    <w:rsid w:val="00F32CFD"/>
    <w:rsid w:val="00F3333A"/>
    <w:rsid w:val="00F33450"/>
    <w:rsid w:val="00F33828"/>
    <w:rsid w:val="00F338B5"/>
    <w:rsid w:val="00F33A6C"/>
    <w:rsid w:val="00F33C4E"/>
    <w:rsid w:val="00F33E58"/>
    <w:rsid w:val="00F348A5"/>
    <w:rsid w:val="00F34B43"/>
    <w:rsid w:val="00F34D15"/>
    <w:rsid w:val="00F34E9F"/>
    <w:rsid w:val="00F34F6B"/>
    <w:rsid w:val="00F353B6"/>
    <w:rsid w:val="00F35538"/>
    <w:rsid w:val="00F35555"/>
    <w:rsid w:val="00F35801"/>
    <w:rsid w:val="00F35CB9"/>
    <w:rsid w:val="00F360F2"/>
    <w:rsid w:val="00F362EC"/>
    <w:rsid w:val="00F36E90"/>
    <w:rsid w:val="00F37187"/>
    <w:rsid w:val="00F3772D"/>
    <w:rsid w:val="00F37888"/>
    <w:rsid w:val="00F37A87"/>
    <w:rsid w:val="00F37D19"/>
    <w:rsid w:val="00F40424"/>
    <w:rsid w:val="00F404C7"/>
    <w:rsid w:val="00F40E40"/>
    <w:rsid w:val="00F40FA1"/>
    <w:rsid w:val="00F4184C"/>
    <w:rsid w:val="00F41953"/>
    <w:rsid w:val="00F41BED"/>
    <w:rsid w:val="00F41EAC"/>
    <w:rsid w:val="00F42197"/>
    <w:rsid w:val="00F429BE"/>
    <w:rsid w:val="00F42AE1"/>
    <w:rsid w:val="00F430BB"/>
    <w:rsid w:val="00F4385A"/>
    <w:rsid w:val="00F4422B"/>
    <w:rsid w:val="00F4425E"/>
    <w:rsid w:val="00F44332"/>
    <w:rsid w:val="00F44D3B"/>
    <w:rsid w:val="00F45079"/>
    <w:rsid w:val="00F452BE"/>
    <w:rsid w:val="00F45668"/>
    <w:rsid w:val="00F4571D"/>
    <w:rsid w:val="00F46577"/>
    <w:rsid w:val="00F46D42"/>
    <w:rsid w:val="00F46E5A"/>
    <w:rsid w:val="00F471BE"/>
    <w:rsid w:val="00F503EB"/>
    <w:rsid w:val="00F50740"/>
    <w:rsid w:val="00F508A2"/>
    <w:rsid w:val="00F50975"/>
    <w:rsid w:val="00F50DB7"/>
    <w:rsid w:val="00F50F28"/>
    <w:rsid w:val="00F510DE"/>
    <w:rsid w:val="00F513E1"/>
    <w:rsid w:val="00F514AB"/>
    <w:rsid w:val="00F51630"/>
    <w:rsid w:val="00F51AB3"/>
    <w:rsid w:val="00F51F8E"/>
    <w:rsid w:val="00F52395"/>
    <w:rsid w:val="00F52741"/>
    <w:rsid w:val="00F528AD"/>
    <w:rsid w:val="00F52A2B"/>
    <w:rsid w:val="00F52A8B"/>
    <w:rsid w:val="00F52DB2"/>
    <w:rsid w:val="00F53061"/>
    <w:rsid w:val="00F531C4"/>
    <w:rsid w:val="00F5346B"/>
    <w:rsid w:val="00F534B9"/>
    <w:rsid w:val="00F53618"/>
    <w:rsid w:val="00F536F0"/>
    <w:rsid w:val="00F53819"/>
    <w:rsid w:val="00F53D71"/>
    <w:rsid w:val="00F54670"/>
    <w:rsid w:val="00F553EF"/>
    <w:rsid w:val="00F55590"/>
    <w:rsid w:val="00F55C61"/>
    <w:rsid w:val="00F55E6F"/>
    <w:rsid w:val="00F560BA"/>
    <w:rsid w:val="00F56107"/>
    <w:rsid w:val="00F5622F"/>
    <w:rsid w:val="00F56B4F"/>
    <w:rsid w:val="00F56CDF"/>
    <w:rsid w:val="00F579D0"/>
    <w:rsid w:val="00F57B06"/>
    <w:rsid w:val="00F6017F"/>
    <w:rsid w:val="00F609D3"/>
    <w:rsid w:val="00F60E48"/>
    <w:rsid w:val="00F611F5"/>
    <w:rsid w:val="00F6132E"/>
    <w:rsid w:val="00F61346"/>
    <w:rsid w:val="00F61499"/>
    <w:rsid w:val="00F616BC"/>
    <w:rsid w:val="00F618E0"/>
    <w:rsid w:val="00F61DF1"/>
    <w:rsid w:val="00F61F6C"/>
    <w:rsid w:val="00F61FDA"/>
    <w:rsid w:val="00F62236"/>
    <w:rsid w:val="00F627BF"/>
    <w:rsid w:val="00F62FA6"/>
    <w:rsid w:val="00F634CA"/>
    <w:rsid w:val="00F63671"/>
    <w:rsid w:val="00F63AA2"/>
    <w:rsid w:val="00F63F91"/>
    <w:rsid w:val="00F63FFA"/>
    <w:rsid w:val="00F64414"/>
    <w:rsid w:val="00F644F3"/>
    <w:rsid w:val="00F6477E"/>
    <w:rsid w:val="00F648F1"/>
    <w:rsid w:val="00F64A9D"/>
    <w:rsid w:val="00F64EE0"/>
    <w:rsid w:val="00F65795"/>
    <w:rsid w:val="00F65C68"/>
    <w:rsid w:val="00F661C7"/>
    <w:rsid w:val="00F66896"/>
    <w:rsid w:val="00F66B93"/>
    <w:rsid w:val="00F66C38"/>
    <w:rsid w:val="00F66D69"/>
    <w:rsid w:val="00F66E18"/>
    <w:rsid w:val="00F67363"/>
    <w:rsid w:val="00F67698"/>
    <w:rsid w:val="00F676A3"/>
    <w:rsid w:val="00F70026"/>
    <w:rsid w:val="00F7020C"/>
    <w:rsid w:val="00F709FF"/>
    <w:rsid w:val="00F70AA8"/>
    <w:rsid w:val="00F70C09"/>
    <w:rsid w:val="00F70C7B"/>
    <w:rsid w:val="00F70F55"/>
    <w:rsid w:val="00F71176"/>
    <w:rsid w:val="00F712B1"/>
    <w:rsid w:val="00F72ED9"/>
    <w:rsid w:val="00F7344C"/>
    <w:rsid w:val="00F736C5"/>
    <w:rsid w:val="00F7394A"/>
    <w:rsid w:val="00F73D46"/>
    <w:rsid w:val="00F743A1"/>
    <w:rsid w:val="00F7454C"/>
    <w:rsid w:val="00F746CD"/>
    <w:rsid w:val="00F746EC"/>
    <w:rsid w:val="00F74734"/>
    <w:rsid w:val="00F74744"/>
    <w:rsid w:val="00F7475F"/>
    <w:rsid w:val="00F74C43"/>
    <w:rsid w:val="00F74CA8"/>
    <w:rsid w:val="00F750F8"/>
    <w:rsid w:val="00F752F6"/>
    <w:rsid w:val="00F75B37"/>
    <w:rsid w:val="00F75D43"/>
    <w:rsid w:val="00F762D0"/>
    <w:rsid w:val="00F7642D"/>
    <w:rsid w:val="00F7649A"/>
    <w:rsid w:val="00F76521"/>
    <w:rsid w:val="00F76D36"/>
    <w:rsid w:val="00F76D72"/>
    <w:rsid w:val="00F76F5E"/>
    <w:rsid w:val="00F771A9"/>
    <w:rsid w:val="00F7756B"/>
    <w:rsid w:val="00F77B01"/>
    <w:rsid w:val="00F77E5C"/>
    <w:rsid w:val="00F80088"/>
    <w:rsid w:val="00F8010A"/>
    <w:rsid w:val="00F80984"/>
    <w:rsid w:val="00F80D02"/>
    <w:rsid w:val="00F8119A"/>
    <w:rsid w:val="00F81378"/>
    <w:rsid w:val="00F815C5"/>
    <w:rsid w:val="00F816D9"/>
    <w:rsid w:val="00F82060"/>
    <w:rsid w:val="00F8213B"/>
    <w:rsid w:val="00F827D9"/>
    <w:rsid w:val="00F82922"/>
    <w:rsid w:val="00F82982"/>
    <w:rsid w:val="00F829C8"/>
    <w:rsid w:val="00F82E82"/>
    <w:rsid w:val="00F83382"/>
    <w:rsid w:val="00F835BD"/>
    <w:rsid w:val="00F84529"/>
    <w:rsid w:val="00F84757"/>
    <w:rsid w:val="00F84789"/>
    <w:rsid w:val="00F85435"/>
    <w:rsid w:val="00F8550A"/>
    <w:rsid w:val="00F8581A"/>
    <w:rsid w:val="00F85CE7"/>
    <w:rsid w:val="00F86224"/>
    <w:rsid w:val="00F86528"/>
    <w:rsid w:val="00F86AC5"/>
    <w:rsid w:val="00F86C00"/>
    <w:rsid w:val="00F87092"/>
    <w:rsid w:val="00F873B0"/>
    <w:rsid w:val="00F87725"/>
    <w:rsid w:val="00F877B7"/>
    <w:rsid w:val="00F87A39"/>
    <w:rsid w:val="00F87BDD"/>
    <w:rsid w:val="00F87C0F"/>
    <w:rsid w:val="00F87CF2"/>
    <w:rsid w:val="00F9006C"/>
    <w:rsid w:val="00F90077"/>
    <w:rsid w:val="00F909A6"/>
    <w:rsid w:val="00F909E2"/>
    <w:rsid w:val="00F90A80"/>
    <w:rsid w:val="00F90B1D"/>
    <w:rsid w:val="00F90F28"/>
    <w:rsid w:val="00F914C5"/>
    <w:rsid w:val="00F91B52"/>
    <w:rsid w:val="00F92443"/>
    <w:rsid w:val="00F928ED"/>
    <w:rsid w:val="00F92942"/>
    <w:rsid w:val="00F92C30"/>
    <w:rsid w:val="00F935C9"/>
    <w:rsid w:val="00F93817"/>
    <w:rsid w:val="00F94213"/>
    <w:rsid w:val="00F9446C"/>
    <w:rsid w:val="00F94820"/>
    <w:rsid w:val="00F949FE"/>
    <w:rsid w:val="00F94F67"/>
    <w:rsid w:val="00F95281"/>
    <w:rsid w:val="00F95757"/>
    <w:rsid w:val="00F9580A"/>
    <w:rsid w:val="00F95850"/>
    <w:rsid w:val="00F958AC"/>
    <w:rsid w:val="00F959C0"/>
    <w:rsid w:val="00F95C06"/>
    <w:rsid w:val="00F95CF2"/>
    <w:rsid w:val="00F962FA"/>
    <w:rsid w:val="00F963A9"/>
    <w:rsid w:val="00F965BE"/>
    <w:rsid w:val="00F96C07"/>
    <w:rsid w:val="00F96CC0"/>
    <w:rsid w:val="00F96E8F"/>
    <w:rsid w:val="00F97412"/>
    <w:rsid w:val="00F97984"/>
    <w:rsid w:val="00F97C09"/>
    <w:rsid w:val="00F97F78"/>
    <w:rsid w:val="00FA01FD"/>
    <w:rsid w:val="00FA139B"/>
    <w:rsid w:val="00FA17E6"/>
    <w:rsid w:val="00FA18EF"/>
    <w:rsid w:val="00FA18F2"/>
    <w:rsid w:val="00FA2210"/>
    <w:rsid w:val="00FA245E"/>
    <w:rsid w:val="00FA2467"/>
    <w:rsid w:val="00FA2510"/>
    <w:rsid w:val="00FA2D5B"/>
    <w:rsid w:val="00FA3754"/>
    <w:rsid w:val="00FA37DD"/>
    <w:rsid w:val="00FA3FAF"/>
    <w:rsid w:val="00FA4108"/>
    <w:rsid w:val="00FA45B4"/>
    <w:rsid w:val="00FA492E"/>
    <w:rsid w:val="00FA52A2"/>
    <w:rsid w:val="00FA558F"/>
    <w:rsid w:val="00FA5A09"/>
    <w:rsid w:val="00FA5D09"/>
    <w:rsid w:val="00FA5FD3"/>
    <w:rsid w:val="00FA5FD8"/>
    <w:rsid w:val="00FA6519"/>
    <w:rsid w:val="00FA669D"/>
    <w:rsid w:val="00FA69A6"/>
    <w:rsid w:val="00FA7100"/>
    <w:rsid w:val="00FA75F7"/>
    <w:rsid w:val="00FA7641"/>
    <w:rsid w:val="00FA7E05"/>
    <w:rsid w:val="00FA7E1E"/>
    <w:rsid w:val="00FB0AA8"/>
    <w:rsid w:val="00FB0B3C"/>
    <w:rsid w:val="00FB0D5E"/>
    <w:rsid w:val="00FB0E53"/>
    <w:rsid w:val="00FB0E8C"/>
    <w:rsid w:val="00FB10BA"/>
    <w:rsid w:val="00FB1299"/>
    <w:rsid w:val="00FB1427"/>
    <w:rsid w:val="00FB14E0"/>
    <w:rsid w:val="00FB1516"/>
    <w:rsid w:val="00FB16BE"/>
    <w:rsid w:val="00FB1A79"/>
    <w:rsid w:val="00FB1EC7"/>
    <w:rsid w:val="00FB2280"/>
    <w:rsid w:val="00FB2C62"/>
    <w:rsid w:val="00FB2D4E"/>
    <w:rsid w:val="00FB2FEE"/>
    <w:rsid w:val="00FB30F8"/>
    <w:rsid w:val="00FB373C"/>
    <w:rsid w:val="00FB41E6"/>
    <w:rsid w:val="00FB45FE"/>
    <w:rsid w:val="00FB4B02"/>
    <w:rsid w:val="00FB4B2F"/>
    <w:rsid w:val="00FB4B75"/>
    <w:rsid w:val="00FB4B76"/>
    <w:rsid w:val="00FB4E50"/>
    <w:rsid w:val="00FB5282"/>
    <w:rsid w:val="00FB52F7"/>
    <w:rsid w:val="00FB5437"/>
    <w:rsid w:val="00FB55AC"/>
    <w:rsid w:val="00FB5917"/>
    <w:rsid w:val="00FB5C68"/>
    <w:rsid w:val="00FB5E04"/>
    <w:rsid w:val="00FB6123"/>
    <w:rsid w:val="00FB616C"/>
    <w:rsid w:val="00FB625A"/>
    <w:rsid w:val="00FB6D23"/>
    <w:rsid w:val="00FB719A"/>
    <w:rsid w:val="00FB7874"/>
    <w:rsid w:val="00FC000C"/>
    <w:rsid w:val="00FC038A"/>
    <w:rsid w:val="00FC055B"/>
    <w:rsid w:val="00FC0886"/>
    <w:rsid w:val="00FC0C63"/>
    <w:rsid w:val="00FC0E3C"/>
    <w:rsid w:val="00FC12AB"/>
    <w:rsid w:val="00FC1D90"/>
    <w:rsid w:val="00FC1E2E"/>
    <w:rsid w:val="00FC23B9"/>
    <w:rsid w:val="00FC23E2"/>
    <w:rsid w:val="00FC2748"/>
    <w:rsid w:val="00FC27DF"/>
    <w:rsid w:val="00FC2828"/>
    <w:rsid w:val="00FC2955"/>
    <w:rsid w:val="00FC2C4E"/>
    <w:rsid w:val="00FC2CF9"/>
    <w:rsid w:val="00FC33FD"/>
    <w:rsid w:val="00FC3590"/>
    <w:rsid w:val="00FC362E"/>
    <w:rsid w:val="00FC387B"/>
    <w:rsid w:val="00FC3A27"/>
    <w:rsid w:val="00FC3C36"/>
    <w:rsid w:val="00FC3CB6"/>
    <w:rsid w:val="00FC3CD1"/>
    <w:rsid w:val="00FC3FFC"/>
    <w:rsid w:val="00FC56BF"/>
    <w:rsid w:val="00FC5A49"/>
    <w:rsid w:val="00FC5E79"/>
    <w:rsid w:val="00FC642A"/>
    <w:rsid w:val="00FC6436"/>
    <w:rsid w:val="00FC66CF"/>
    <w:rsid w:val="00FC69B4"/>
    <w:rsid w:val="00FC6AE5"/>
    <w:rsid w:val="00FC6B19"/>
    <w:rsid w:val="00FC6F03"/>
    <w:rsid w:val="00FC7173"/>
    <w:rsid w:val="00FC75E4"/>
    <w:rsid w:val="00FC778D"/>
    <w:rsid w:val="00FC7CA7"/>
    <w:rsid w:val="00FD02CF"/>
    <w:rsid w:val="00FD082C"/>
    <w:rsid w:val="00FD10C5"/>
    <w:rsid w:val="00FD1235"/>
    <w:rsid w:val="00FD14F0"/>
    <w:rsid w:val="00FD165A"/>
    <w:rsid w:val="00FD191E"/>
    <w:rsid w:val="00FD1C92"/>
    <w:rsid w:val="00FD1D04"/>
    <w:rsid w:val="00FD2334"/>
    <w:rsid w:val="00FD2532"/>
    <w:rsid w:val="00FD2632"/>
    <w:rsid w:val="00FD273A"/>
    <w:rsid w:val="00FD2824"/>
    <w:rsid w:val="00FD2DB5"/>
    <w:rsid w:val="00FD2FC1"/>
    <w:rsid w:val="00FD3042"/>
    <w:rsid w:val="00FD3423"/>
    <w:rsid w:val="00FD355B"/>
    <w:rsid w:val="00FD3AB7"/>
    <w:rsid w:val="00FD40B9"/>
    <w:rsid w:val="00FD4630"/>
    <w:rsid w:val="00FD46A2"/>
    <w:rsid w:val="00FD48BB"/>
    <w:rsid w:val="00FD5624"/>
    <w:rsid w:val="00FD5AB7"/>
    <w:rsid w:val="00FD5C8D"/>
    <w:rsid w:val="00FD629E"/>
    <w:rsid w:val="00FD6308"/>
    <w:rsid w:val="00FD6419"/>
    <w:rsid w:val="00FD6524"/>
    <w:rsid w:val="00FD65F3"/>
    <w:rsid w:val="00FD66DA"/>
    <w:rsid w:val="00FD67BD"/>
    <w:rsid w:val="00FD6A2E"/>
    <w:rsid w:val="00FD6AF2"/>
    <w:rsid w:val="00FD6C0E"/>
    <w:rsid w:val="00FD7078"/>
    <w:rsid w:val="00FD76C5"/>
    <w:rsid w:val="00FD7BAC"/>
    <w:rsid w:val="00FD7D1D"/>
    <w:rsid w:val="00FD7DCC"/>
    <w:rsid w:val="00FD7EC7"/>
    <w:rsid w:val="00FE0411"/>
    <w:rsid w:val="00FE0685"/>
    <w:rsid w:val="00FE0766"/>
    <w:rsid w:val="00FE082D"/>
    <w:rsid w:val="00FE0C46"/>
    <w:rsid w:val="00FE0C71"/>
    <w:rsid w:val="00FE0C74"/>
    <w:rsid w:val="00FE0D02"/>
    <w:rsid w:val="00FE1B24"/>
    <w:rsid w:val="00FE1D09"/>
    <w:rsid w:val="00FE1D54"/>
    <w:rsid w:val="00FE25C5"/>
    <w:rsid w:val="00FE3247"/>
    <w:rsid w:val="00FE33CE"/>
    <w:rsid w:val="00FE3631"/>
    <w:rsid w:val="00FE366C"/>
    <w:rsid w:val="00FE3769"/>
    <w:rsid w:val="00FE381B"/>
    <w:rsid w:val="00FE38C3"/>
    <w:rsid w:val="00FE3B8D"/>
    <w:rsid w:val="00FE3C67"/>
    <w:rsid w:val="00FE3E19"/>
    <w:rsid w:val="00FE4236"/>
    <w:rsid w:val="00FE48A4"/>
    <w:rsid w:val="00FE48A6"/>
    <w:rsid w:val="00FE4D6F"/>
    <w:rsid w:val="00FE4E04"/>
    <w:rsid w:val="00FE4F08"/>
    <w:rsid w:val="00FE54EA"/>
    <w:rsid w:val="00FE5C2A"/>
    <w:rsid w:val="00FE5CD4"/>
    <w:rsid w:val="00FE6313"/>
    <w:rsid w:val="00FE67DE"/>
    <w:rsid w:val="00FE6F11"/>
    <w:rsid w:val="00FE71F3"/>
    <w:rsid w:val="00FE76F4"/>
    <w:rsid w:val="00FE7A90"/>
    <w:rsid w:val="00FE7D2C"/>
    <w:rsid w:val="00FE7E04"/>
    <w:rsid w:val="00FF0684"/>
    <w:rsid w:val="00FF127A"/>
    <w:rsid w:val="00FF160A"/>
    <w:rsid w:val="00FF18D2"/>
    <w:rsid w:val="00FF193C"/>
    <w:rsid w:val="00FF194C"/>
    <w:rsid w:val="00FF1A02"/>
    <w:rsid w:val="00FF1CFA"/>
    <w:rsid w:val="00FF20D7"/>
    <w:rsid w:val="00FF23B0"/>
    <w:rsid w:val="00FF23DB"/>
    <w:rsid w:val="00FF2682"/>
    <w:rsid w:val="00FF2AA2"/>
    <w:rsid w:val="00FF2B73"/>
    <w:rsid w:val="00FF3034"/>
    <w:rsid w:val="00FF32CE"/>
    <w:rsid w:val="00FF3786"/>
    <w:rsid w:val="00FF4005"/>
    <w:rsid w:val="00FF4112"/>
    <w:rsid w:val="00FF4803"/>
    <w:rsid w:val="00FF4B0F"/>
    <w:rsid w:val="00FF4B23"/>
    <w:rsid w:val="00FF4D43"/>
    <w:rsid w:val="00FF4FEA"/>
    <w:rsid w:val="00FF51DB"/>
    <w:rsid w:val="00FF559E"/>
    <w:rsid w:val="00FF5CD7"/>
    <w:rsid w:val="00FF5E85"/>
    <w:rsid w:val="00FF60D8"/>
    <w:rsid w:val="00FF62FA"/>
    <w:rsid w:val="00FF662F"/>
    <w:rsid w:val="00FF684B"/>
    <w:rsid w:val="00FF6F13"/>
    <w:rsid w:val="00FF6FDB"/>
    <w:rsid w:val="00FF73A7"/>
    <w:rsid w:val="00FF73B6"/>
    <w:rsid w:val="00FF790A"/>
    <w:rsid w:val="00FF7945"/>
    <w:rsid w:val="00FF7CBB"/>
    <w:rsid w:val="00FF7D8E"/>
    <w:rsid w:val="00FF7DFC"/>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59C8"/>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 w:type="paragraph" w:styleId="af0">
    <w:name w:val="annotation subject"/>
    <w:basedOn w:val="aa"/>
    <w:next w:val="aa"/>
    <w:link w:val="Char5"/>
    <w:uiPriority w:val="99"/>
    <w:semiHidden/>
    <w:unhideWhenUsed/>
    <w:rsid w:val="0003680F"/>
    <w:rPr>
      <w:b/>
      <w:bCs/>
    </w:rPr>
  </w:style>
  <w:style w:type="character" w:customStyle="1" w:styleId="Char5">
    <w:name w:val="메모 주제 Char"/>
    <w:basedOn w:val="Char4"/>
    <w:link w:val="af0"/>
    <w:uiPriority w:val="99"/>
    <w:semiHidden/>
    <w:rsid w:val="0003680F"/>
    <w:rPr>
      <w:rFonts w:ascii="Times New Roman" w:eastAsia="MS Mincho" w:hAnsi="Times New Roman" w:cs="Times New Roman"/>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60645438">
      <w:bodyDiv w:val="1"/>
      <w:marLeft w:val="0"/>
      <w:marRight w:val="0"/>
      <w:marTop w:val="0"/>
      <w:marBottom w:val="0"/>
      <w:divBdr>
        <w:top w:val="none" w:sz="0" w:space="0" w:color="auto"/>
        <w:left w:val="none" w:sz="0" w:space="0" w:color="auto"/>
        <w:bottom w:val="none" w:sz="0" w:space="0" w:color="auto"/>
        <w:right w:val="none" w:sz="0" w:space="0" w:color="auto"/>
      </w:divBdr>
      <w:divsChild>
        <w:div w:id="1725984052">
          <w:marLeft w:val="0"/>
          <w:marRight w:val="0"/>
          <w:marTop w:val="100"/>
          <w:marBottom w:val="0"/>
          <w:divBdr>
            <w:top w:val="none" w:sz="0" w:space="0" w:color="auto"/>
            <w:left w:val="none" w:sz="0" w:space="0" w:color="auto"/>
            <w:bottom w:val="none" w:sz="0" w:space="0" w:color="auto"/>
            <w:right w:val="none" w:sz="0" w:space="0" w:color="auto"/>
          </w:divBdr>
          <w:divsChild>
            <w:div w:id="439491037">
              <w:marLeft w:val="0"/>
              <w:marRight w:val="0"/>
              <w:marTop w:val="0"/>
              <w:marBottom w:val="0"/>
              <w:divBdr>
                <w:top w:val="none" w:sz="0" w:space="0" w:color="auto"/>
                <w:left w:val="none" w:sz="0" w:space="0" w:color="auto"/>
                <w:bottom w:val="none" w:sz="0" w:space="0" w:color="auto"/>
                <w:right w:val="none" w:sz="0" w:space="0" w:color="auto"/>
              </w:divBdr>
            </w:div>
            <w:div w:id="1314674537">
              <w:marLeft w:val="0"/>
              <w:marRight w:val="0"/>
              <w:marTop w:val="0"/>
              <w:marBottom w:val="0"/>
              <w:divBdr>
                <w:top w:val="none" w:sz="0" w:space="0" w:color="auto"/>
                <w:left w:val="none" w:sz="0" w:space="0" w:color="auto"/>
                <w:bottom w:val="none" w:sz="0" w:space="0" w:color="auto"/>
                <w:right w:val="none" w:sz="0" w:space="0" w:color="auto"/>
              </w:divBdr>
            </w:div>
          </w:divsChild>
        </w:div>
        <w:div w:id="1639458869">
          <w:marLeft w:val="0"/>
          <w:marRight w:val="0"/>
          <w:marTop w:val="0"/>
          <w:marBottom w:val="0"/>
          <w:divBdr>
            <w:top w:val="none" w:sz="0" w:space="0" w:color="auto"/>
            <w:left w:val="none" w:sz="0" w:space="0" w:color="auto"/>
            <w:bottom w:val="none" w:sz="0" w:space="0" w:color="auto"/>
            <w:right w:val="none" w:sz="0" w:space="0" w:color="auto"/>
          </w:divBdr>
          <w:divsChild>
            <w:div w:id="473068434">
              <w:marLeft w:val="0"/>
              <w:marRight w:val="0"/>
              <w:marTop w:val="60"/>
              <w:marBottom w:val="0"/>
              <w:divBdr>
                <w:top w:val="none" w:sz="0" w:space="0" w:color="auto"/>
                <w:left w:val="none" w:sz="0" w:space="0" w:color="auto"/>
                <w:bottom w:val="none" w:sz="0" w:space="0" w:color="auto"/>
                <w:right w:val="none" w:sz="0" w:space="0" w:color="auto"/>
              </w:divBdr>
            </w:div>
          </w:divsChild>
        </w:div>
        <w:div w:id="599683290">
          <w:marLeft w:val="0"/>
          <w:marRight w:val="0"/>
          <w:marTop w:val="0"/>
          <w:marBottom w:val="0"/>
          <w:divBdr>
            <w:top w:val="none" w:sz="0" w:space="0" w:color="auto"/>
            <w:left w:val="none" w:sz="0" w:space="0" w:color="auto"/>
            <w:bottom w:val="none" w:sz="0" w:space="0" w:color="auto"/>
            <w:right w:val="none" w:sz="0" w:space="0" w:color="auto"/>
          </w:divBdr>
          <w:divsChild>
            <w:div w:id="1215578861">
              <w:marLeft w:val="0"/>
              <w:marRight w:val="0"/>
              <w:marTop w:val="0"/>
              <w:marBottom w:val="0"/>
              <w:divBdr>
                <w:top w:val="none" w:sz="0" w:space="0" w:color="auto"/>
                <w:left w:val="none" w:sz="0" w:space="0" w:color="auto"/>
                <w:bottom w:val="none" w:sz="0" w:space="0" w:color="auto"/>
                <w:right w:val="none" w:sz="0" w:space="0" w:color="auto"/>
              </w:divBdr>
              <w:divsChild>
                <w:div w:id="1971086762">
                  <w:marLeft w:val="0"/>
                  <w:marRight w:val="0"/>
                  <w:marTop w:val="0"/>
                  <w:marBottom w:val="0"/>
                  <w:divBdr>
                    <w:top w:val="none" w:sz="0" w:space="0" w:color="auto"/>
                    <w:left w:val="none" w:sz="0" w:space="0" w:color="auto"/>
                    <w:bottom w:val="none" w:sz="0" w:space="0" w:color="auto"/>
                    <w:right w:val="none" w:sz="0" w:space="0" w:color="auto"/>
                  </w:divBdr>
                  <w:divsChild>
                    <w:div w:id="14767185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558593681">
          <w:marLeft w:val="0"/>
          <w:marRight w:val="0"/>
          <w:marTop w:val="0"/>
          <w:marBottom w:val="0"/>
          <w:divBdr>
            <w:top w:val="none" w:sz="0" w:space="0" w:color="auto"/>
            <w:left w:val="none" w:sz="0" w:space="0" w:color="auto"/>
            <w:bottom w:val="none" w:sz="0" w:space="0" w:color="auto"/>
            <w:right w:val="none" w:sz="0" w:space="0" w:color="auto"/>
          </w:divBdr>
          <w:divsChild>
            <w:div w:id="1068109140">
              <w:marLeft w:val="0"/>
              <w:marRight w:val="0"/>
              <w:marTop w:val="0"/>
              <w:marBottom w:val="0"/>
              <w:divBdr>
                <w:top w:val="none" w:sz="0" w:space="0" w:color="auto"/>
                <w:left w:val="none" w:sz="0" w:space="0" w:color="auto"/>
                <w:bottom w:val="none" w:sz="0" w:space="0" w:color="auto"/>
                <w:right w:val="none" w:sz="0" w:space="0" w:color="auto"/>
              </w:divBdr>
              <w:divsChild>
                <w:div w:id="985284614">
                  <w:marLeft w:val="0"/>
                  <w:marRight w:val="0"/>
                  <w:marTop w:val="0"/>
                  <w:marBottom w:val="0"/>
                  <w:divBdr>
                    <w:top w:val="none" w:sz="0" w:space="0" w:color="auto"/>
                    <w:left w:val="none" w:sz="0" w:space="0" w:color="auto"/>
                    <w:bottom w:val="none" w:sz="0" w:space="0" w:color="auto"/>
                    <w:right w:val="none" w:sz="0" w:space="0" w:color="auto"/>
                  </w:divBdr>
                  <w:divsChild>
                    <w:div w:id="61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44666">
      <w:bodyDiv w:val="1"/>
      <w:marLeft w:val="0"/>
      <w:marRight w:val="0"/>
      <w:marTop w:val="0"/>
      <w:marBottom w:val="0"/>
      <w:divBdr>
        <w:top w:val="none" w:sz="0" w:space="0" w:color="auto"/>
        <w:left w:val="none" w:sz="0" w:space="0" w:color="auto"/>
        <w:bottom w:val="none" w:sz="0" w:space="0" w:color="auto"/>
        <w:right w:val="none" w:sz="0" w:space="0" w:color="auto"/>
      </w:divBdr>
    </w:div>
    <w:div w:id="529992185">
      <w:bodyDiv w:val="1"/>
      <w:marLeft w:val="0"/>
      <w:marRight w:val="0"/>
      <w:marTop w:val="0"/>
      <w:marBottom w:val="0"/>
      <w:divBdr>
        <w:top w:val="none" w:sz="0" w:space="0" w:color="auto"/>
        <w:left w:val="none" w:sz="0" w:space="0" w:color="auto"/>
        <w:bottom w:val="none" w:sz="0" w:space="0" w:color="auto"/>
        <w:right w:val="none" w:sz="0" w:space="0" w:color="auto"/>
      </w:divBdr>
    </w:div>
    <w:div w:id="591397873">
      <w:bodyDiv w:val="1"/>
      <w:marLeft w:val="0"/>
      <w:marRight w:val="0"/>
      <w:marTop w:val="0"/>
      <w:marBottom w:val="0"/>
      <w:divBdr>
        <w:top w:val="none" w:sz="0" w:space="0" w:color="auto"/>
        <w:left w:val="none" w:sz="0" w:space="0" w:color="auto"/>
        <w:bottom w:val="none" w:sz="0" w:space="0" w:color="auto"/>
        <w:right w:val="none" w:sz="0" w:space="0" w:color="auto"/>
      </w:divBdr>
    </w:div>
    <w:div w:id="711229177">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358040641">
      <w:bodyDiv w:val="1"/>
      <w:marLeft w:val="0"/>
      <w:marRight w:val="0"/>
      <w:marTop w:val="0"/>
      <w:marBottom w:val="0"/>
      <w:divBdr>
        <w:top w:val="none" w:sz="0" w:space="0" w:color="auto"/>
        <w:left w:val="none" w:sz="0" w:space="0" w:color="auto"/>
        <w:bottom w:val="none" w:sz="0" w:space="0" w:color="auto"/>
        <w:right w:val="none" w:sz="0" w:space="0" w:color="auto"/>
      </w:divBdr>
    </w:div>
    <w:div w:id="137114867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39373170">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69738818">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846892664">
      <w:bodyDiv w:val="1"/>
      <w:marLeft w:val="0"/>
      <w:marRight w:val="0"/>
      <w:marTop w:val="0"/>
      <w:marBottom w:val="0"/>
      <w:divBdr>
        <w:top w:val="none" w:sz="0" w:space="0" w:color="auto"/>
        <w:left w:val="none" w:sz="0" w:space="0" w:color="auto"/>
        <w:bottom w:val="none" w:sz="0" w:space="0" w:color="auto"/>
        <w:right w:val="none" w:sz="0" w:space="0" w:color="auto"/>
      </w:divBdr>
    </w:div>
    <w:div w:id="197428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060DB-B1B8-410E-8805-D23AC123C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7447</TotalTime>
  <Pages>12</Pages>
  <Words>3996</Words>
  <Characters>22779</Characters>
  <Application>Microsoft Office Word</Application>
  <DocSecurity>0</DocSecurity>
  <Lines>189</Lines>
  <Paragraphs>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Seungmin Lee</cp:lastModifiedBy>
  <cp:revision>5121</cp:revision>
  <dcterms:created xsi:type="dcterms:W3CDTF">2024-02-21T10:43:00Z</dcterms:created>
  <dcterms:modified xsi:type="dcterms:W3CDTF">2025-05-09T14:35:00Z</dcterms:modified>
</cp:coreProperties>
</file>